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30571B" w:rsidR="00E35FD4" w:rsidP="0030571B" w:rsidRDefault="004517DD" w14:paraId="002DB82B" w14:textId="77777777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30571B">
        <w:rPr>
          <w:rFonts w:ascii="Arial" w:hAnsi="Arial" w:cs="Arial"/>
          <w:b/>
          <w:bCs/>
          <w:i w:val="0"/>
          <w:color w:val="auto"/>
          <w:sz w:val="24"/>
          <w:szCs w:val="24"/>
        </w:rPr>
        <w:t>Tabela 1. Kryteria formalne specyficzne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Tabela 1. Kryteria formalne specyficzne"/>
      </w:tblPr>
      <w:tblGrid>
        <w:gridCol w:w="992"/>
        <w:gridCol w:w="3965"/>
        <w:gridCol w:w="8930"/>
      </w:tblGrid>
      <w:tr w:rsidRPr="0030571B" w:rsidR="00D07C1F" w:rsidTr="7E7C7D43" w14:paraId="17914557" w14:textId="77777777">
        <w:trPr>
          <w:tblHeader/>
        </w:trPr>
        <w:tc>
          <w:tcPr>
            <w:tcW w:w="992" w:type="dxa"/>
            <w:shd w:val="clear" w:color="auto" w:fill="BFBFBF" w:themeFill="background1" w:themeFillShade="BF"/>
            <w:tcMar/>
          </w:tcPr>
          <w:p w:rsidRPr="0030571B" w:rsidR="00D07C1F" w:rsidP="0030571B" w:rsidRDefault="00D07C1F" w14:paraId="1EA4E93A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965" w:type="dxa"/>
            <w:shd w:val="clear" w:color="auto" w:fill="BFBFBF" w:themeFill="background1" w:themeFillShade="BF"/>
            <w:tcMar/>
            <w:vAlign w:val="center"/>
          </w:tcPr>
          <w:p w:rsidRPr="0030571B" w:rsidR="00D07C1F" w:rsidP="0030571B" w:rsidRDefault="00D07C1F" w14:paraId="1BE7010F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30" w:type="dxa"/>
            <w:shd w:val="clear" w:color="auto" w:fill="BFBFBF" w:themeFill="background1" w:themeFillShade="BF"/>
            <w:tcMar/>
            <w:vAlign w:val="center"/>
          </w:tcPr>
          <w:p w:rsidRPr="0030571B" w:rsidR="00D07C1F" w:rsidP="0030571B" w:rsidRDefault="00D96931" w14:paraId="1165499C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Pr="0030571B" w:rsidR="00D07C1F" w:rsidTr="7E7C7D43" w14:paraId="09031A30" w14:textId="77777777">
        <w:tc>
          <w:tcPr>
            <w:tcW w:w="992" w:type="dxa"/>
            <w:tcMar/>
          </w:tcPr>
          <w:p w:rsidRPr="0030571B" w:rsidR="00D07C1F" w:rsidP="0030571B" w:rsidRDefault="00D07C1F" w14:paraId="672A6659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42EAD14D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Wielkość aglomeracji</w:t>
            </w:r>
          </w:p>
        </w:tc>
        <w:tc>
          <w:tcPr>
            <w:tcW w:w="8930" w:type="dxa"/>
            <w:tcMar/>
          </w:tcPr>
          <w:p w:rsidRPr="0030571B" w:rsidR="00D07C1F" w:rsidP="0030571B" w:rsidRDefault="00D07C1F" w14:paraId="5A4786E1" w14:textId="3915675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Jeżeli Twój projekt realizowany jest na obszarze aglomeracji</w:t>
            </w:r>
            <w:r w:rsidRPr="287E3A6A" w:rsidR="65E25B08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287E3A6A" w:rsidR="65E25B08">
              <w:rPr>
                <w:rFonts w:ascii="Arial" w:hAnsi="Arial" w:cs="Arial"/>
                <w:sz w:val="24"/>
                <w:szCs w:val="24"/>
                <w:lang w:eastAsia="pl-PL"/>
              </w:rPr>
              <w:t>naruszeniowej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 wielkości od </w:t>
            </w:r>
            <w:r w:rsidRPr="287E3A6A" w:rsidR="2FE15A00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 000 RLM do poniżej 1</w:t>
            </w:r>
            <w:r w:rsidRPr="287E3A6A" w:rsidR="4BE2D381">
              <w:rPr>
                <w:rFonts w:ascii="Arial" w:hAnsi="Arial" w:cs="Arial"/>
                <w:sz w:val="24"/>
                <w:szCs w:val="24"/>
                <w:lang w:eastAsia="pl-PL"/>
              </w:rPr>
              <w:t>0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287E3A6A" w:rsidR="3DB4AD8A">
              <w:rPr>
                <w:rFonts w:ascii="Arial" w:hAnsi="Arial" w:cs="Arial"/>
                <w:sz w:val="24"/>
                <w:szCs w:val="24"/>
                <w:lang w:eastAsia="pl-PL"/>
              </w:rPr>
              <w:t xml:space="preserve">000 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RLM to co do zasady spełniasz kryterium.</w:t>
            </w:r>
          </w:p>
          <w:p w:rsidRPr="0030571B" w:rsidR="00D07C1F" w:rsidP="0030571B" w:rsidRDefault="00D07C1F" w14:paraId="0A37501D" w14:textId="7777777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Pr="0030571B" w:rsidR="00D07C1F" w:rsidP="0030571B" w:rsidRDefault="612068C6" w14:paraId="373CD3B8" w14:textId="6C82E93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612068C6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tym polu podaj nazwę aglomeracji, w której realizowany będzie Twój projekt. 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Dane o wielkości aglomeracji oraz planowanych przedsięwzięciach sprawdzimy na podstawie</w:t>
            </w:r>
            <w:r w:rsidRPr="287E3A6A" w:rsidR="6AD5EBD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danych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KPOŚK (obowiązującej na moment z</w:t>
            </w:r>
            <w:r w:rsidRPr="287E3A6A" w:rsidR="630168D9">
              <w:rPr>
                <w:rFonts w:ascii="Arial" w:hAnsi="Arial" w:cs="Arial"/>
                <w:sz w:val="24"/>
                <w:szCs w:val="24"/>
                <w:lang w:eastAsia="pl-PL"/>
              </w:rPr>
              <w:t>amknięcia naboru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).</w:t>
            </w:r>
          </w:p>
          <w:p w:rsidRPr="0030571B" w:rsidR="00D07C1F" w:rsidP="0030571B" w:rsidRDefault="00D07C1F" w14:paraId="5DAB6C7B" w14:textId="7777777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Pr="0030571B" w:rsidR="00D07C1F" w:rsidP="0030571B" w:rsidRDefault="00D07C1F" w14:paraId="43C0F1FD" w14:textId="77777777">
            <w:pPr>
              <w:spacing w:after="200" w:line="360" w:lineRule="auto"/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  <w:t>Uwaga!</w:t>
            </w:r>
          </w:p>
          <w:p w:rsidRPr="0030571B" w:rsidR="00D07C1F" w:rsidP="287E3A6A" w:rsidRDefault="00D07C1F" w14:paraId="6A05A809" w14:textId="296DA18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 xml:space="preserve">Jeżeli Twoja aglomeracja jest mniejsza </w:t>
            </w:r>
            <w:r w:rsidRPr="287E3A6A" w:rsidR="70286205">
              <w:rPr>
                <w:rFonts w:ascii="Arial" w:hAnsi="Arial" w:cs="Arial"/>
                <w:sz w:val="24"/>
                <w:szCs w:val="24"/>
                <w:lang w:eastAsia="pl-PL"/>
              </w:rPr>
              <w:t xml:space="preserve">lub większa </w:t>
            </w:r>
            <w:r w:rsidRPr="287E3A6A" w:rsidR="00D07C1F">
              <w:rPr>
                <w:rFonts w:ascii="Arial" w:hAnsi="Arial" w:cs="Arial"/>
                <w:sz w:val="24"/>
                <w:szCs w:val="24"/>
                <w:lang w:eastAsia="pl-PL"/>
              </w:rPr>
              <w:t>niż powyższe przedziały nie będziesz mógł zrealizować projektu w tym naborze.</w:t>
            </w:r>
          </w:p>
        </w:tc>
      </w:tr>
      <w:tr w:rsidRPr="0030571B" w:rsidR="00D07C1F" w:rsidTr="7E7C7D43" w14:paraId="68268132" w14:textId="77777777">
        <w:tc>
          <w:tcPr>
            <w:tcW w:w="992" w:type="dxa"/>
            <w:tcMar/>
          </w:tcPr>
          <w:p w:rsidRPr="0030571B" w:rsidR="00D07C1F" w:rsidP="0030571B" w:rsidRDefault="00D07C1F" w14:paraId="5A39BBE3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713834E4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Kwalifikowalność podmiotowa (aglomeracja naruszeniowa)</w:t>
            </w:r>
          </w:p>
        </w:tc>
        <w:tc>
          <w:tcPr>
            <w:tcW w:w="8930" w:type="dxa"/>
            <w:tcMar/>
          </w:tcPr>
          <w:p w:rsidRPr="0030571B" w:rsidR="00EC26D7" w:rsidP="0030571B" w:rsidRDefault="00EC26D7" w14:paraId="75264C31" w14:textId="6E0A592A">
            <w:pPr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Dofinansowanie mogą uzyskać jedynie aglomeracje, które w</w:t>
            </w:r>
            <w:r w:rsidRPr="0030571B" w:rsidR="7052C6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g </w:t>
            </w: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KPOŚK nie</w:t>
            </w:r>
            <w:r w:rsidRPr="0030571B" w:rsidR="4AA69F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spełnia</w:t>
            </w:r>
            <w:r w:rsidRPr="0030571B" w:rsidR="1156B7CA">
              <w:rPr>
                <w:rFonts w:ascii="Arial" w:hAnsi="Arial" w:cs="Arial"/>
                <w:sz w:val="24"/>
                <w:szCs w:val="24"/>
                <w:lang w:eastAsia="pl-PL"/>
              </w:rPr>
              <w:t>j</w:t>
            </w: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 xml:space="preserve">ą warunków dyrektywy </w:t>
            </w:r>
            <w:r w:rsidRPr="0030571B" w:rsidR="36E8DF52">
              <w:rPr>
                <w:rFonts w:ascii="Arial" w:hAnsi="Arial" w:cs="Arial"/>
                <w:sz w:val="24"/>
                <w:szCs w:val="24"/>
                <w:lang w:eastAsia="pl-PL"/>
              </w:rPr>
              <w:t>ściekowej</w:t>
            </w: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:rsidRPr="0030571B" w:rsidR="00EC26D7" w:rsidP="0030571B" w:rsidRDefault="00EC26D7" w14:paraId="41C8F396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Pr="0030571B" w:rsidR="00EC26D7" w:rsidP="287E3A6A" w:rsidRDefault="00EC26D7" w14:paraId="761C353D" w14:textId="35E2C782">
            <w:pPr>
              <w:pStyle w:val="Normalny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 xml:space="preserve">Ocenimy te informacje na podstawie KPOŚK (aktualnego na moment </w:t>
            </w:r>
            <w:r w:rsidRPr="287E3A6A" w:rsidR="39D612CC">
              <w:rPr>
                <w:rFonts w:ascii="Arial" w:hAnsi="Arial" w:cs="Arial"/>
                <w:sz w:val="24"/>
                <w:szCs w:val="24"/>
                <w:lang w:eastAsia="pl-PL"/>
              </w:rPr>
              <w:t>zamknięcia naboru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r w:rsidRPr="287E3A6A" w:rsidR="2CDC9BE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oraz na podstawie sprawozdania z realizacji KPOŚK (najnowsze na dzień zamknięcia naboru).</w:t>
            </w:r>
          </w:p>
          <w:p w:rsidRPr="0030571B" w:rsidR="00BD519C" w:rsidP="0030571B" w:rsidRDefault="00EC26D7" w14:paraId="0D0B940D" w14:textId="4BF64C69">
            <w:pPr>
              <w:spacing w:line="360" w:lineRule="auto"/>
              <w:rPr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Szczegóły na temat aglomeracji naruszeniowych zostały opisane szczegółowo w definicji kryterium.</w:t>
            </w:r>
          </w:p>
        </w:tc>
      </w:tr>
      <w:tr w:rsidRPr="0030571B" w:rsidR="00D07C1F" w:rsidTr="7E7C7D43" w14:paraId="03115795" w14:textId="77777777">
        <w:tc>
          <w:tcPr>
            <w:tcW w:w="992" w:type="dxa"/>
            <w:tcMar/>
          </w:tcPr>
          <w:p w:rsidRPr="0030571B" w:rsidR="00D07C1F" w:rsidP="0030571B" w:rsidRDefault="00D07C1F" w14:paraId="0E27B00A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3219E06C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Zgodność projektu z Krajowym Programem Oczyszczania Ścieków Komunalnych</w:t>
            </w:r>
          </w:p>
        </w:tc>
        <w:tc>
          <w:tcPr>
            <w:tcW w:w="8930" w:type="dxa"/>
            <w:tcMar/>
          </w:tcPr>
          <w:p w:rsidRPr="0030571B" w:rsidR="00EC26D7" w:rsidP="0030571B" w:rsidRDefault="11A058A2" w14:paraId="6B43F43C" w14:textId="6436CB6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11A058A2">
              <w:rPr>
                <w:rFonts w:ascii="Arial" w:hAnsi="Arial" w:cs="Arial"/>
                <w:sz w:val="24"/>
                <w:szCs w:val="24"/>
                <w:lang w:eastAsia="pl-PL"/>
              </w:rPr>
              <w:t>S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prawdz</w:t>
            </w:r>
            <w:r w:rsidRPr="287E3A6A" w:rsidR="00776C30">
              <w:rPr>
                <w:rFonts w:ascii="Arial" w:hAnsi="Arial" w:cs="Arial"/>
                <w:sz w:val="24"/>
                <w:szCs w:val="24"/>
                <w:lang w:eastAsia="pl-PL"/>
              </w:rPr>
              <w:t>i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 xml:space="preserve">my czy </w:t>
            </w:r>
            <w:r w:rsidRPr="287E3A6A" w:rsidR="7AC4AC68">
              <w:rPr>
                <w:rFonts w:ascii="Arial" w:hAnsi="Arial" w:cs="Arial"/>
                <w:sz w:val="24"/>
                <w:szCs w:val="24"/>
                <w:lang w:eastAsia="pl-PL"/>
              </w:rPr>
              <w:t>Twój</w:t>
            </w:r>
            <w:r w:rsidRPr="287E3A6A" w:rsidR="00776C3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projekt</w:t>
            </w:r>
            <w:r w:rsidRPr="287E3A6A" w:rsidR="4B5BBFB1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zakresie rzeczowym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jest zgodn</w:t>
            </w:r>
            <w:r w:rsidRPr="287E3A6A" w:rsidR="1806EF06">
              <w:rPr>
                <w:rFonts w:ascii="Arial" w:hAnsi="Arial" w:cs="Arial"/>
                <w:sz w:val="24"/>
                <w:szCs w:val="24"/>
                <w:lang w:eastAsia="pl-PL"/>
              </w:rPr>
              <w:t>y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 obowiązującym KPOŚK</w:t>
            </w:r>
            <w:r w:rsidRPr="287E3A6A" w:rsidR="2F3DCB7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czy został uwzględniony w sprawozdaniu z realizacji KPOŚK</w:t>
            </w:r>
          </w:p>
          <w:p w:rsidRPr="0030571B" w:rsidR="00EC26D7" w:rsidP="0030571B" w:rsidRDefault="00EC26D7" w14:paraId="60061E4C" w14:textId="7777777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Pr="0030571B" w:rsidR="107C6E1C" w:rsidP="0030571B" w:rsidRDefault="107C6E1C" w14:paraId="2521B197" w14:textId="0D93EEE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107C6E1C">
              <w:rPr>
                <w:rFonts w:ascii="Arial" w:hAnsi="Arial" w:cs="Arial"/>
                <w:sz w:val="24"/>
                <w:szCs w:val="24"/>
                <w:lang w:eastAsia="pl-PL"/>
              </w:rPr>
              <w:t>Tej ocenie podleg</w:t>
            </w:r>
            <w:r w:rsidRPr="287E3A6A" w:rsidR="642E697C">
              <w:rPr>
                <w:rFonts w:ascii="Arial" w:hAnsi="Arial" w:cs="Arial"/>
                <w:sz w:val="24"/>
                <w:szCs w:val="24"/>
                <w:lang w:eastAsia="pl-PL"/>
              </w:rPr>
              <w:t>ają</w:t>
            </w:r>
            <w:r w:rsidRPr="287E3A6A" w:rsidR="107C6E1C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m.in. parametry</w:t>
            </w:r>
            <w:r w:rsidRPr="287E3A6A" w:rsidR="5F271A58">
              <w:rPr>
                <w:rFonts w:ascii="Arial" w:hAnsi="Arial" w:cs="Arial"/>
                <w:sz w:val="24"/>
                <w:szCs w:val="24"/>
                <w:lang w:eastAsia="pl-PL"/>
              </w:rPr>
              <w:t xml:space="preserve"> techniczne (np. </w:t>
            </w:r>
            <w:r w:rsidRPr="287E3A6A" w:rsidR="25E93FC3">
              <w:rPr>
                <w:rFonts w:ascii="Arial" w:hAnsi="Arial" w:cs="Arial"/>
                <w:sz w:val="24"/>
                <w:szCs w:val="24"/>
                <w:lang w:eastAsia="pl-PL"/>
              </w:rPr>
              <w:t>d</w:t>
            </w:r>
            <w:r w:rsidRPr="287E3A6A" w:rsidR="5F271A58">
              <w:rPr>
                <w:rFonts w:ascii="Arial" w:hAnsi="Arial" w:cs="Arial"/>
                <w:sz w:val="24"/>
                <w:szCs w:val="24"/>
                <w:lang w:eastAsia="pl-PL"/>
              </w:rPr>
              <w:t>ługość sieci, wydajność oczyszczalni)</w:t>
            </w:r>
            <w:r w:rsidRPr="287E3A6A" w:rsidR="061F2D4C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Kryterium to ocenimy m.in. na podstawie pola </w:t>
            </w:r>
            <w:r w:rsidRPr="287E3A6A" w:rsidR="061F2D4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B.2. Krótki opis projektu, </w:t>
            </w:r>
            <w:r w:rsidRPr="287E3A6A" w:rsidR="061F2D4C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pola </w:t>
            </w:r>
            <w:r w:rsidRPr="287E3A6A" w:rsidR="061F2D4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E.1. ZADANIA W PROJEKCIE</w:t>
            </w:r>
            <w:r w:rsidRPr="287E3A6A" w:rsidR="70C1D8E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287E3A6A" w:rsidR="70C1D8E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pola E.3. Budżet projektu</w:t>
            </w:r>
            <w:r w:rsidRPr="287E3A6A" w:rsidR="39A43BBA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287E3A6A" w:rsidR="39A43BBA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oraz</w:t>
            </w:r>
            <w:r w:rsidRPr="287E3A6A" w:rsidR="39A43BBA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pola </w:t>
            </w:r>
            <w:r w:rsidRPr="287E3A6A" w:rsidR="39A43BBA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G. MIERZALNE WSKAŹNIKI PROJEKTU</w:t>
            </w:r>
          </w:p>
          <w:p w:rsidR="287E3A6A" w:rsidP="287E3A6A" w:rsidRDefault="287E3A6A" w14:paraId="2F9E67D1" w14:textId="0BC41B6D">
            <w:pPr>
              <w:spacing w:after="200" w:line="360" w:lineRule="auto"/>
              <w:rPr>
                <w:rFonts w:ascii="Arial" w:hAnsi="Arial" w:eastAsia="Calibri" w:cs="Arial"/>
                <w:b w:val="1"/>
                <w:bCs w:val="1"/>
                <w:color w:val="2E74B5" w:themeColor="accent5" w:themeTint="FF" w:themeShade="BF"/>
                <w:sz w:val="24"/>
                <w:szCs w:val="24"/>
              </w:rPr>
            </w:pPr>
          </w:p>
          <w:p w:rsidRPr="0030571B" w:rsidR="00D07C1F" w:rsidP="287E3A6A" w:rsidRDefault="48DDD6C8" w14:paraId="6A593265" w14:textId="116F6A3E">
            <w:pPr>
              <w:spacing w:after="200" w:line="360" w:lineRule="auto"/>
              <w:rPr>
                <w:rFonts w:ascii="Arial" w:hAnsi="Arial" w:eastAsia="Calibri" w:cs="Arial"/>
                <w:b w:val="1"/>
                <w:bCs w:val="1"/>
                <w:color w:val="2E74B5" w:themeColor="accent5" w:themeTint="FF" w:themeShade="BF"/>
                <w:sz w:val="24"/>
                <w:szCs w:val="24"/>
              </w:rPr>
            </w:pPr>
            <w:r w:rsidRPr="287E3A6A" w:rsidR="00EC26D7">
              <w:rPr>
                <w:rFonts w:ascii="Arial" w:hAnsi="Arial" w:eastAsia="Calibri" w:cs="Arial"/>
                <w:b w:val="1"/>
                <w:bCs w:val="1"/>
                <w:color w:val="2E74B5" w:themeColor="accent5" w:themeTint="FF" w:themeShade="BF"/>
                <w:sz w:val="24"/>
                <w:szCs w:val="24"/>
              </w:rPr>
              <w:t>Pamiętaj!</w:t>
            </w:r>
          </w:p>
          <w:p w:rsidRPr="0030571B" w:rsidR="00D07C1F" w:rsidP="287E3A6A" w:rsidRDefault="48DDD6C8" w14:paraId="07F477BE" w14:textId="1DA5059C">
            <w:pPr>
              <w:pStyle w:val="Normalny"/>
              <w:suppressLineNumbers w:val="0"/>
              <w:bidi w:val="0"/>
              <w:spacing w:before="0" w:beforeAutospacing="off" w:after="0" w:afterAutospacing="off" w:line="360" w:lineRule="auto"/>
              <w:ind w:left="0" w:right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1851B112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pierwszej kolejności wsparcie uzyskają inwestycje, które </w:t>
            </w:r>
            <w:r w:rsidRPr="287E3A6A" w:rsidR="16D72FDD">
              <w:rPr>
                <w:rFonts w:ascii="Arial" w:hAnsi="Arial" w:cs="Arial"/>
                <w:sz w:val="24"/>
                <w:szCs w:val="24"/>
                <w:lang w:eastAsia="pl-PL"/>
              </w:rPr>
              <w:t xml:space="preserve">są uwzględnione w KPOŚK i których potrzebę realizacji </w:t>
            </w:r>
            <w:r w:rsidRPr="287E3A6A" w:rsidR="16D72FD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potwierdza sprawozdanie z realizacji KPOŚK. </w:t>
            </w:r>
          </w:p>
          <w:p w:rsidRPr="0030571B" w:rsidR="00D07C1F" w:rsidP="287E3A6A" w:rsidRDefault="48DDD6C8" w14:paraId="4B94D5A5" w14:textId="45086D61">
            <w:pPr>
              <w:pStyle w:val="Normalny"/>
              <w:suppressLineNumbers w:val="0"/>
              <w:bidi w:val="0"/>
              <w:spacing w:before="0" w:beforeAutospacing="off" w:after="0" w:afterAutospacing="off" w:line="360" w:lineRule="auto"/>
              <w:ind w:left="0" w:right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5C0ECCB8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przypadku braku zgodności z KPOŚK wsparcie inwestycji możliwe będzie pod warunkiem dostępności alokacji. </w:t>
            </w:r>
          </w:p>
        </w:tc>
      </w:tr>
      <w:tr w:rsidRPr="0030571B" w:rsidR="00D07C1F" w:rsidTr="7E7C7D43" w14:paraId="4B1D67AD" w14:textId="77777777">
        <w:tc>
          <w:tcPr>
            <w:tcW w:w="992" w:type="dxa"/>
            <w:tcMar/>
          </w:tcPr>
          <w:p w:rsidRPr="0030571B" w:rsidR="00D07C1F" w:rsidP="0030571B" w:rsidRDefault="00D07C1F" w14:paraId="3DEEC669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5A2E2E27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Sposób zagospodarowania komunalnych osadów ściekowych</w:t>
            </w:r>
          </w:p>
        </w:tc>
        <w:tc>
          <w:tcPr>
            <w:tcW w:w="8930" w:type="dxa"/>
            <w:tcMar/>
          </w:tcPr>
          <w:p w:rsidRPr="0030571B" w:rsidR="00EC26D7" w:rsidP="0030571B" w:rsidRDefault="107C6E1C" w14:paraId="48AE610D" w14:textId="6950380A">
            <w:pPr>
              <w:spacing w:after="200" w:line="360" w:lineRule="auto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</w:t>
            </w:r>
            <w:r w:rsidRPr="0030571B" w:rsidR="69660B09">
              <w:rPr>
                <w:rFonts w:ascii="Arial" w:hAnsi="Arial" w:eastAsia="Calibri" w:cs="Arial"/>
                <w:sz w:val="24"/>
                <w:szCs w:val="24"/>
              </w:rPr>
              <w:t xml:space="preserve">m.in. </w:t>
            </w: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pola </w:t>
            </w:r>
            <w:r w:rsidRPr="0030571B" w:rsidR="532562D9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B.2. Krótki opis projektu, D. Diagnoza oraz potencjał do realizacji </w:t>
            </w:r>
            <w:r w:rsidRPr="0030571B" w:rsidR="532562D9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oraz pola </w:t>
            </w:r>
            <w:r w:rsidRPr="0030571B" w:rsidR="532562D9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E.</w:t>
            </w:r>
            <w:r w:rsidRPr="0030571B" w:rsidR="7E833CA1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1. ZADANIA W PROJEKCIE</w:t>
            </w:r>
          </w:p>
          <w:p w:rsidRPr="0030571B" w:rsidR="00EC26D7" w:rsidP="0030571B" w:rsidRDefault="6D3BC4F6" w14:paraId="3885E21C" w14:textId="5C64DFBF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W tym polu o</w:t>
            </w:r>
            <w:r w:rsidRPr="0030571B" w:rsidR="68E8ADC7">
              <w:rPr>
                <w:rFonts w:ascii="Arial" w:hAnsi="Arial" w:eastAsia="Calibri" w:cs="Arial"/>
                <w:sz w:val="24"/>
                <w:szCs w:val="24"/>
              </w:rPr>
              <w:t>pisz w jaki</w:t>
            </w:r>
            <w:r w:rsidRPr="0030571B" w:rsidR="00EC26D7">
              <w:rPr>
                <w:rFonts w:ascii="Arial" w:hAnsi="Arial" w:eastAsia="Calibri" w:cs="Arial"/>
                <w:sz w:val="24"/>
                <w:szCs w:val="24"/>
              </w:rPr>
              <w:t xml:space="preserve"> sposób</w:t>
            </w:r>
            <w:r w:rsidRPr="0030571B" w:rsidR="7AFE6567">
              <w:rPr>
                <w:rFonts w:ascii="Arial" w:hAnsi="Arial" w:eastAsia="Calibri" w:cs="Arial"/>
                <w:sz w:val="24"/>
                <w:szCs w:val="24"/>
              </w:rPr>
              <w:t xml:space="preserve"> planujesz </w:t>
            </w:r>
            <w:r w:rsidRPr="0030571B" w:rsidR="0E1FB9D0">
              <w:rPr>
                <w:rFonts w:ascii="Arial" w:hAnsi="Arial" w:eastAsia="Calibri" w:cs="Arial"/>
                <w:sz w:val="24"/>
                <w:szCs w:val="24"/>
              </w:rPr>
              <w:t>za</w:t>
            </w:r>
            <w:r w:rsidRPr="0030571B" w:rsidR="7AFE6567">
              <w:rPr>
                <w:rFonts w:ascii="Arial" w:hAnsi="Arial" w:eastAsia="Calibri" w:cs="Arial"/>
                <w:sz w:val="24"/>
                <w:szCs w:val="24"/>
              </w:rPr>
              <w:t>gospodarować</w:t>
            </w:r>
            <w:r w:rsidRPr="0030571B" w:rsidR="00EC26D7">
              <w:rPr>
                <w:rFonts w:ascii="Arial" w:hAnsi="Arial" w:eastAsia="Calibri" w:cs="Arial"/>
                <w:sz w:val="24"/>
                <w:szCs w:val="24"/>
              </w:rPr>
              <w:t xml:space="preserve"> osad</w:t>
            </w:r>
            <w:r w:rsidRPr="0030571B" w:rsidR="6001516F">
              <w:rPr>
                <w:rFonts w:ascii="Arial" w:hAnsi="Arial" w:eastAsia="Calibri" w:cs="Arial"/>
                <w:sz w:val="24"/>
                <w:szCs w:val="24"/>
              </w:rPr>
              <w:t>y</w:t>
            </w:r>
            <w:r w:rsidRPr="0030571B" w:rsidR="00EC26D7">
              <w:rPr>
                <w:rFonts w:ascii="Arial" w:hAnsi="Arial" w:eastAsia="Calibri" w:cs="Arial"/>
                <w:sz w:val="24"/>
                <w:szCs w:val="24"/>
              </w:rPr>
              <w:t xml:space="preserve"> ściekow</w:t>
            </w:r>
            <w:r w:rsidRPr="0030571B" w:rsidR="0CE89AA7">
              <w:rPr>
                <w:rFonts w:ascii="Arial" w:hAnsi="Arial" w:eastAsia="Calibri" w:cs="Arial"/>
                <w:sz w:val="24"/>
                <w:szCs w:val="24"/>
              </w:rPr>
              <w:t>e</w:t>
            </w:r>
            <w:r w:rsidRPr="0030571B" w:rsidR="00EC26D7">
              <w:rPr>
                <w:rFonts w:ascii="Arial" w:hAnsi="Arial" w:eastAsia="Calibri" w:cs="Arial"/>
                <w:sz w:val="24"/>
                <w:szCs w:val="24"/>
              </w:rPr>
              <w:t>.</w:t>
            </w:r>
          </w:p>
          <w:p w:rsidRPr="0030571B" w:rsidR="00EC26D7" w:rsidP="0030571B" w:rsidRDefault="00EC26D7" w14:paraId="4FAC8FA7" w14:textId="77777777">
            <w:pPr>
              <w:spacing w:after="200" w:line="360" w:lineRule="auto"/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  <w:t>Uwaga!</w:t>
            </w:r>
          </w:p>
          <w:p w:rsidRPr="0030571B" w:rsidR="00D07C1F" w:rsidP="0030571B" w:rsidRDefault="00EC26D7" w14:paraId="3656B9AB" w14:textId="6F4E337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Nie wspieramy składowania osadów ściekowych</w:t>
            </w:r>
            <w:r w:rsidRPr="287E3A6A" w:rsidR="76B3709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ich zagospodarowania poprzez spalanie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  <w:r w:rsidRPr="287E3A6A" w:rsidR="69D5ACDF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Pr="0030571B" w:rsidR="00D07C1F" w:rsidTr="7E7C7D43" w14:paraId="2CF08D6B" w14:textId="77777777">
        <w:tc>
          <w:tcPr>
            <w:tcW w:w="992" w:type="dxa"/>
            <w:tcMar/>
          </w:tcPr>
          <w:p w:rsidRPr="0030571B" w:rsidR="00D07C1F" w:rsidP="0030571B" w:rsidRDefault="00D07C1F" w14:paraId="45FB0818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Pr="0030571B" w:rsidR="00D07C1F" w:rsidP="0030571B" w:rsidRDefault="00D07C1F" w14:paraId="049F31CB" w14:textId="77777777">
            <w:pPr>
              <w:pStyle w:val="Akapitzlist"/>
              <w:spacing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3FE70EB1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Lokalizacja całości inwestycji na obszarze wyznaczonej aglomeracji</w:t>
            </w:r>
          </w:p>
        </w:tc>
        <w:tc>
          <w:tcPr>
            <w:tcW w:w="8930" w:type="dxa"/>
            <w:tcMar/>
          </w:tcPr>
          <w:p w:rsidRPr="0030571B" w:rsidR="00EC26D7" w:rsidP="0030571B" w:rsidRDefault="00EC26D7" w14:paraId="599E691E" w14:textId="7777777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cs="Arial"/>
                <w:sz w:val="24"/>
                <w:szCs w:val="24"/>
                <w:lang w:eastAsia="pl-PL"/>
              </w:rPr>
              <w:t>Kryterium dotyczy inwestycji w infrastrukturę ściekową.</w:t>
            </w:r>
          </w:p>
          <w:p w:rsidRPr="0030571B" w:rsidR="00EC26D7" w:rsidP="0030571B" w:rsidRDefault="00EC26D7" w14:paraId="53128261" w14:textId="7777777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Pr="0030571B" w:rsidR="00EC26D7" w:rsidP="0030571B" w:rsidRDefault="00EC26D7" w14:paraId="3B58070B" w14:textId="52C3195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Na podstawie aktualnego KPOŚK (na moment z</w:t>
            </w:r>
            <w:r w:rsidRPr="287E3A6A" w:rsidR="51AB595E">
              <w:rPr>
                <w:rFonts w:ascii="Arial" w:hAnsi="Arial" w:cs="Arial"/>
                <w:sz w:val="24"/>
                <w:szCs w:val="24"/>
                <w:lang w:eastAsia="pl-PL"/>
              </w:rPr>
              <w:t>amknięcia naboru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 xml:space="preserve">) </w:t>
            </w:r>
            <w:r w:rsidRPr="287E3A6A" w:rsidR="11F6555D">
              <w:rPr>
                <w:rFonts w:ascii="Arial" w:hAnsi="Arial" w:cs="Arial"/>
                <w:sz w:val="24"/>
                <w:szCs w:val="24"/>
                <w:lang w:eastAsia="pl-PL"/>
              </w:rPr>
              <w:t xml:space="preserve">i sprawozdania z realizacji KPOŚK 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sprawdz</w:t>
            </w:r>
            <w:r w:rsidRPr="287E3A6A" w:rsidR="001D38CF">
              <w:rPr>
                <w:rFonts w:ascii="Arial" w:hAnsi="Arial" w:cs="Arial"/>
                <w:sz w:val="24"/>
                <w:szCs w:val="24"/>
                <w:lang w:eastAsia="pl-PL"/>
              </w:rPr>
              <w:t>i</w:t>
            </w:r>
            <w:r w:rsidRPr="287E3A6A" w:rsidR="00EC26D7">
              <w:rPr>
                <w:rFonts w:ascii="Arial" w:hAnsi="Arial" w:cs="Arial"/>
                <w:sz w:val="24"/>
                <w:szCs w:val="24"/>
                <w:lang w:eastAsia="pl-PL"/>
              </w:rPr>
              <w:t>my czy cały projekt jest realizowany na terenie wyznaczonej aglomeracji.</w:t>
            </w:r>
            <w:r w:rsidRPr="287E3A6A" w:rsidR="7082C4A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Pomocna w ocenie będzie dołączona przez Ciebie czytelna mapa aglomeracji.</w:t>
            </w:r>
          </w:p>
          <w:p w:rsidRPr="0030571B" w:rsidR="00EC26D7" w:rsidP="287E3A6A" w:rsidRDefault="15AA3973" w14:paraId="4101652C" w14:noSpellErr="1" w14:textId="203A7A71">
            <w:pPr>
              <w:pStyle w:val="Normalny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Pr="0030571B" w:rsidR="00D07C1F" w:rsidTr="7E7C7D43" w14:paraId="23D04E9C" w14:textId="77777777">
        <w:tc>
          <w:tcPr>
            <w:tcW w:w="992" w:type="dxa"/>
            <w:tcMar/>
          </w:tcPr>
          <w:p w:rsidRPr="0030571B" w:rsidR="00D07C1F" w:rsidP="0030571B" w:rsidRDefault="00D07C1F" w14:paraId="4B99056E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  <w:tcMar/>
          </w:tcPr>
          <w:p w:rsidRPr="0030571B" w:rsidR="00D07C1F" w:rsidP="0030571B" w:rsidRDefault="00D07C1F" w14:paraId="2F95B3DB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Komplementarny charakter przedsięwzięć z zakresu zaopatrzenia w wodę</w:t>
            </w:r>
          </w:p>
        </w:tc>
        <w:tc>
          <w:tcPr>
            <w:tcW w:w="8930" w:type="dxa"/>
            <w:tcMar/>
          </w:tcPr>
          <w:p w:rsidRPr="0030571B" w:rsidR="00EC26D7" w:rsidP="0030571B" w:rsidRDefault="00EC26D7" w14:paraId="249E4F6B" w14:textId="6BFD96B9">
            <w:pPr>
              <w:spacing w:after="200" w:line="360" w:lineRule="auto"/>
              <w:rPr>
                <w:rFonts w:ascii="Arial" w:hAnsi="Arial" w:eastAsia="Arial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pola </w:t>
            </w:r>
            <w:r w:rsidRPr="0030571B" w:rsidR="52255F8F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B.2. Krótki opis projektu, D. Diagnoza </w:t>
            </w:r>
            <w:r w:rsidRPr="0030571B" w:rsidR="52255F8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oraz</w:t>
            </w:r>
            <w:r w:rsidRPr="0030571B" w:rsidR="52255F8F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 potencjał do realizacji </w:t>
            </w:r>
            <w:r w:rsidRPr="0030571B" w:rsidR="52255F8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oraz pola </w:t>
            </w:r>
            <w:r w:rsidRPr="0030571B" w:rsidR="52255F8F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E.4.3</w:t>
            </w:r>
            <w:r w:rsidRPr="0030571B" w:rsidR="28C4EC9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30571B" w:rsidR="52255F8F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 PODSUMOWANIE BUDŻETU</w:t>
            </w:r>
          </w:p>
          <w:p w:rsidRPr="0030571B" w:rsidR="00EC26D7" w:rsidP="0030571B" w:rsidRDefault="474642B7" w14:paraId="2DAC9FAD" w14:textId="5A1DA5F7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O</w:t>
            </w:r>
            <w:r w:rsidRPr="0030571B" w:rsidR="00EC26D7">
              <w:rPr>
                <w:rFonts w:ascii="Arial" w:hAnsi="Arial" w:eastAsia="Calibri" w:cs="Arial"/>
                <w:sz w:val="24"/>
                <w:szCs w:val="24"/>
              </w:rPr>
              <w:t xml:space="preserve">ceniamy </w:t>
            </w:r>
            <w:r w:rsidRPr="0030571B" w:rsidR="40DFAC53">
              <w:rPr>
                <w:rFonts w:ascii="Arial" w:hAnsi="Arial" w:eastAsia="Calibri" w:cs="Arial"/>
                <w:sz w:val="24"/>
                <w:szCs w:val="24"/>
              </w:rPr>
              <w:t xml:space="preserve">czy </w:t>
            </w:r>
            <w:r w:rsidRPr="0030571B" w:rsidR="00D96931">
              <w:rPr>
                <w:rFonts w:ascii="Arial" w:hAnsi="Arial" w:eastAsia="Calibri" w:cs="Arial"/>
                <w:sz w:val="24"/>
                <w:szCs w:val="24"/>
              </w:rPr>
              <w:t>projekty dotyczące rozbudowy systemów wodociągowych, m.in. nowe sieci wodociągowe lub stacje uzdatniania wody i ujęcia</w:t>
            </w:r>
            <w:r w:rsidRPr="0030571B" w:rsidR="4EC1D100">
              <w:rPr>
                <w:rFonts w:ascii="Arial" w:hAnsi="Arial" w:eastAsia="Calibri" w:cs="Arial"/>
                <w:sz w:val="24"/>
                <w:szCs w:val="24"/>
              </w:rPr>
              <w:t xml:space="preserve"> </w:t>
            </w:r>
            <w:r w:rsidRPr="0030571B" w:rsidR="61678576">
              <w:rPr>
                <w:rFonts w:ascii="Arial" w:hAnsi="Arial" w:eastAsia="Calibri" w:cs="Arial"/>
                <w:sz w:val="24"/>
                <w:szCs w:val="24"/>
              </w:rPr>
              <w:t xml:space="preserve">spełniają </w:t>
            </w:r>
            <w:r w:rsidRPr="0030571B" w:rsidR="4EC1D100">
              <w:rPr>
                <w:rFonts w:ascii="Arial" w:hAnsi="Arial" w:eastAsia="Calibri" w:cs="Arial"/>
                <w:sz w:val="24"/>
                <w:szCs w:val="24"/>
              </w:rPr>
              <w:t xml:space="preserve">wymagania określone w tym kryterium. </w:t>
            </w:r>
          </w:p>
          <w:p w:rsidRPr="0030571B" w:rsidR="00D96931" w:rsidP="0030571B" w:rsidRDefault="00D96931" w14:paraId="2E1D0903" w14:textId="77777777">
            <w:pPr>
              <w:spacing w:after="200" w:line="360" w:lineRule="auto"/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  <w:t>Pamiętaj!</w:t>
            </w:r>
          </w:p>
          <w:p w:rsidRPr="0030571B" w:rsidR="00D07C1F" w:rsidP="0030571B" w:rsidRDefault="00D96931" w14:paraId="4C8A41A7" w14:textId="77777777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Taki element może być tylko uzupełniający i nie może przekroczyć limitu 25% kosztów kwalifikowanych.</w:t>
            </w:r>
          </w:p>
        </w:tc>
      </w:tr>
    </w:tbl>
    <w:p w:rsidRPr="0030571B" w:rsidR="004517DD" w:rsidP="7E7C7D43" w:rsidRDefault="004517DD" w14:paraId="59686198" w14:textId="0DD314D6">
      <w:pPr>
        <w:pStyle w:val="Legenda"/>
        <w:suppressLineNumbers w:val="0"/>
        <w:bidi w:val="0"/>
        <w:spacing w:before="240" w:beforeAutospacing="off" w:after="200" w:afterAutospacing="off" w:line="360" w:lineRule="auto"/>
        <w:ind w:left="0" w:right="0"/>
        <w:jc w:val="left"/>
        <w:rPr>
          <w:rFonts w:ascii="Arial" w:hAnsi="Arial" w:cs="Arial"/>
          <w:b w:val="1"/>
          <w:bCs w:val="1"/>
          <w:i w:val="0"/>
          <w:iCs w:val="0"/>
          <w:noProof w:val="0"/>
          <w:color w:val="auto"/>
          <w:sz w:val="24"/>
          <w:szCs w:val="24"/>
          <w:lang w:val="pl-PL"/>
        </w:rPr>
      </w:pPr>
      <w:r w:rsidRPr="7E7C7D43" w:rsidR="1C40FC9E">
        <w:rPr>
          <w:rFonts w:ascii="Arial" w:hAnsi="Arial" w:cs="Arial"/>
          <w:b w:val="1"/>
          <w:bCs w:val="1"/>
          <w:i w:val="0"/>
          <w:iCs w:val="0"/>
          <w:noProof w:val="0"/>
          <w:color w:val="auto"/>
          <w:sz w:val="24"/>
          <w:szCs w:val="24"/>
          <w:lang w:val="pl-PL"/>
        </w:rPr>
        <w:t>Tabela 2. Kryteria merytoryczne ogólne punktowe (pole B.7.1 wniosku - dot. kryteriów dodatkowych)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005"/>
        <w:gridCol w:w="3385"/>
        <w:gridCol w:w="9213"/>
      </w:tblGrid>
      <w:tr w:rsidR="7E7C7D43" w:rsidTr="7E7C7D43" w14:paraId="721CE19D">
        <w:trPr>
          <w:trHeight w:val="300"/>
        </w:trPr>
        <w:tc>
          <w:tcPr>
            <w:tcW w:w="10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16F90835" w14:textId="0B4937B4">
            <w:pPr>
              <w:spacing w:before="0" w:beforeAutospacing="off" w:after="200" w:afterAutospacing="off" w:line="360" w:lineRule="auto"/>
              <w:ind w:left="22" w:right="0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7E7C7D43" w:rsidP="7E7C7D43" w:rsidRDefault="7E7C7D43" w14:paraId="256B48E6" w14:textId="2B4923C6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7E7C7D43" w:rsidP="7E7C7D43" w:rsidRDefault="7E7C7D43" w14:paraId="33B13AC6" w14:textId="440D3511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Uzasadnienie spełnienia kryterium</w:t>
            </w:r>
            <w:r w:rsidRPr="7E7C7D43" w:rsidR="7E7C7D43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7E7C7D43" w:rsidTr="7E7C7D43" w14:paraId="5B6F020C">
        <w:trPr>
          <w:trHeight w:val="1530"/>
        </w:trPr>
        <w:tc>
          <w:tcPr>
            <w:tcW w:w="10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4CAC667E" w14:textId="28305516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4BF535BE" w14:textId="33301203">
            <w:pPr>
              <w:spacing w:before="0" w:beforeAutospacing="off" w:after="16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Zasięg oddziaływania projektu </w:t>
            </w:r>
          </w:p>
        </w:tc>
        <w:tc>
          <w:tcPr>
            <w:tcW w:w="92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2B972AA0" w14:textId="4CECB93B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Kryterium ocenimy na podstawie pola B.3 wniosku o dofinansowania – Miejsce realizacji. Na postawie wskazanych tam danych będziemy mogli stwierdzić, czy realizowany przez Ciebie projekt wykazuje zasięg lokalny, ponadlokalny, regionalny czy ponadregionalny.</w:t>
            </w:r>
          </w:p>
        </w:tc>
      </w:tr>
      <w:tr w:rsidR="7E7C7D43" w:rsidTr="7E7C7D43" w14:paraId="1B357B4C">
        <w:trPr>
          <w:trHeight w:val="1530"/>
        </w:trPr>
        <w:tc>
          <w:tcPr>
            <w:tcW w:w="10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6527F815" w14:textId="72C478EE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56494554" w14:textId="0D2D1E2C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Dążenie do realizacji założeń Nowego Europejskiego Bauhausu </w:t>
            </w:r>
          </w:p>
        </w:tc>
        <w:tc>
          <w:tcPr>
            <w:tcW w:w="92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774B4122" w14:textId="0A84D4A8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Odnieś się do kryterium. Wskaż, czy projekt przewiduje lub nie przewiduje rozwiązań NEB (Nowy Europejski Bauhaus). Wskazówki dotyczące założeń NEB znajdziesz w dokumencie: “Poradnik dla Wnioskodawców obrazujący realizację założeń Nowego Europejskiego Bauhausu.” Jest on załączony do Regulaminu wyboru projektów.</w:t>
            </w:r>
          </w:p>
        </w:tc>
      </w:tr>
      <w:tr w:rsidR="7E7C7D43" w:rsidTr="7E7C7D43" w14:paraId="3893E9C1">
        <w:trPr>
          <w:trHeight w:val="60"/>
        </w:trPr>
        <w:tc>
          <w:tcPr>
            <w:tcW w:w="10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598FD069" w14:textId="4D75879C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3121C6EE" w14:textId="57E8EA26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Zastosowanie w projekcie zielonych zamówień publicznych </w:t>
            </w:r>
          </w:p>
        </w:tc>
        <w:tc>
          <w:tcPr>
            <w:tcW w:w="921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7E7C7D43" w:rsidP="7E7C7D43" w:rsidRDefault="7E7C7D43" w14:paraId="78230D19" w14:textId="72E293A2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Kryterium ocenimy na podstawie danych zawartych w polu D.3 wniosku o dofinansowanie.</w:t>
            </w:r>
          </w:p>
          <w:p w:rsidR="7E7C7D43" w:rsidP="7E7C7D43" w:rsidRDefault="7E7C7D43" w14:paraId="186550E2" w14:textId="727BE1EE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Wskaż, czy w projekcie zastosowano zielone zamówienia publiczne. Przyznanie punktów na etapie oceny merytorycznej będzie możliwe jeśli rozwiązania dot. zielonych zamówień zastosowałeś w postępowaniach już zakończonych.</w:t>
            </w:r>
          </w:p>
          <w:p w:rsidR="7E7C7D43" w:rsidP="7E7C7D43" w:rsidRDefault="7E7C7D43" w14:paraId="1F5F7736" w14:textId="103770FC">
            <w:pPr>
              <w:spacing w:before="0" w:beforeAutospacing="off" w:after="0" w:afterAutospacing="off" w:line="360" w:lineRule="auto"/>
            </w:pPr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>Przykłady działań dla poszczególnych obszarów tematycznych, których stosowanie zaleca się przy udzielaniu zamówień publicznych (</w:t>
            </w:r>
            <w:r w:rsidRPr="7E7C7D43" w:rsidR="7E7C7D43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Kryteria KE): </w:t>
            </w:r>
            <w:hyperlink r:id="Rf621d6bf033c4e5e">
              <w:r w:rsidRPr="7E7C7D43" w:rsidR="7E7C7D43">
                <w:rPr>
                  <w:rStyle w:val="Hyperlink"/>
                  <w:rFonts w:ascii="Arial" w:hAnsi="Arial" w:eastAsia="Arial" w:cs="Arial"/>
                  <w:strike w:val="0"/>
                  <w:dstrike w:val="0"/>
                  <w:color w:val="0563C1"/>
                  <w:sz w:val="24"/>
                  <w:szCs w:val="24"/>
                  <w:u w:val="single"/>
                </w:rPr>
                <w:t>https://www.uzp.gov.pl/baza-wiedzy/zrownowazone-zamowienia-publiczne/zielone-zamowienia/kryteria-srodowiskowe-gpp</w:t>
              </w:r>
            </w:hyperlink>
            <w:r w:rsidRPr="7E7C7D43" w:rsidR="7E7C7D43">
              <w:rPr>
                <w:rFonts w:ascii="Arial" w:hAnsi="Arial" w:eastAsia="Arial" w:cs="Arial"/>
                <w:sz w:val="24"/>
                <w:szCs w:val="24"/>
              </w:rPr>
              <w:t xml:space="preserve">   </w:t>
            </w:r>
          </w:p>
          <w:p w:rsidR="7E7C7D43" w:rsidP="7E7C7D43" w:rsidRDefault="7E7C7D43" w14:paraId="5A392F0D" w14:textId="507B2A74">
            <w:pPr>
              <w:spacing w:before="0" w:beforeAutospacing="off" w:after="240" w:afterAutospacing="off" w:line="360" w:lineRule="auto"/>
            </w:pPr>
            <w:hyperlink r:id="R4795706e210b40db">
              <w:r w:rsidRPr="7E7C7D43" w:rsidR="7E7C7D43">
                <w:rPr>
                  <w:rStyle w:val="Hyperlink"/>
                  <w:rFonts w:ascii="Arial" w:hAnsi="Arial" w:eastAsia="Arial" w:cs="Arial"/>
                  <w:strike w:val="0"/>
                  <w:dstrike w:val="0"/>
                  <w:color w:val="0563C1"/>
                  <w:sz w:val="24"/>
                  <w:szCs w:val="24"/>
                  <w:u w:val="single"/>
                </w:rPr>
                <w:t>https://www.gov.pl/web/uzp/kryteria-srodowiskowe-gpp</w:t>
              </w:r>
            </w:hyperlink>
          </w:p>
        </w:tc>
      </w:tr>
    </w:tbl>
    <w:p w:rsidRPr="0030571B" w:rsidR="004517DD" w:rsidP="7E7C7D43" w:rsidRDefault="004517DD" w14:paraId="2660BE6A" w14:textId="2186C048">
      <w:pPr>
        <w:spacing w:after="160" w:afterAutospacing="off" w:line="360" w:lineRule="auto"/>
        <w:rPr>
          <w:rFonts w:ascii="Calibri" w:hAnsi="Calibri" w:eastAsia="Calibri" w:cs="Calibri"/>
          <w:noProof w:val="0"/>
          <w:sz w:val="24"/>
          <w:szCs w:val="24"/>
          <w:lang w:val="pl-PL"/>
        </w:rPr>
      </w:pPr>
    </w:p>
    <w:p w:rsidRPr="0030571B" w:rsidR="004517DD" w:rsidP="0030571B" w:rsidRDefault="004517DD" w14:paraId="1299C43A" w14:textId="3FB084C9">
      <w:pPr>
        <w:spacing w:line="360" w:lineRule="auto"/>
        <w:rPr>
          <w:sz w:val="24"/>
          <w:szCs w:val="24"/>
        </w:rPr>
      </w:pPr>
      <w:r w:rsidRPr="7E7C7D43">
        <w:rPr>
          <w:sz w:val="24"/>
          <w:szCs w:val="24"/>
        </w:rPr>
        <w:br w:type="page"/>
      </w:r>
    </w:p>
    <w:p w:rsidRPr="0030571B" w:rsidR="004517DD" w:rsidP="7E7C7D43" w:rsidRDefault="004517DD" w14:paraId="57E4660E" w14:textId="5268C3DA">
      <w:pPr>
        <w:pStyle w:val="Legenda"/>
        <w:widowControl w:val="0"/>
        <w:spacing w:before="240" w:line="360" w:lineRule="auto"/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</w:pPr>
      <w:r w:rsidRPr="7E7C7D43" w:rsidR="004517DD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 xml:space="preserve">Tabela </w:t>
      </w:r>
      <w:r w:rsidRPr="7E7C7D43" w:rsidR="673CBE51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>3</w:t>
      </w:r>
      <w:r w:rsidRPr="7E7C7D43" w:rsidR="004517DD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>. Kryteria merytoryczne specyficzne 0/1</w:t>
      </w:r>
    </w:p>
    <w:tbl>
      <w:tblPr>
        <w:tblStyle w:val="Tabela-Siatka"/>
        <w:tblW w:w="13603" w:type="dxa"/>
        <w:tblLook w:val="04A0" w:firstRow="1" w:lastRow="0" w:firstColumn="1" w:lastColumn="0" w:noHBand="0" w:noVBand="1"/>
        <w:tblCaption w:val="Tabela 2. Kryteria merytoryczne specyficzne 0/1"/>
      </w:tblPr>
      <w:tblGrid>
        <w:gridCol w:w="639"/>
        <w:gridCol w:w="4342"/>
        <w:gridCol w:w="8622"/>
      </w:tblGrid>
      <w:tr w:rsidRPr="0030571B" w:rsidR="00D96931" w:rsidTr="00CF0008" w14:paraId="1A06FF3C" w14:textId="77777777">
        <w:trPr>
          <w:tblHeader/>
        </w:trPr>
        <w:tc>
          <w:tcPr>
            <w:tcW w:w="639" w:type="dxa"/>
            <w:shd w:val="clear" w:color="auto" w:fill="BFBFBF" w:themeFill="background1" w:themeFillShade="BF"/>
          </w:tcPr>
          <w:p w:rsidRPr="0030571B" w:rsidR="00D96931" w:rsidP="0030571B" w:rsidRDefault="00D96931" w14:paraId="7DDD81A2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Pr="0030571B" w:rsidR="00D96931" w:rsidP="0030571B" w:rsidRDefault="00D96931" w14:paraId="5FA6DB06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622" w:type="dxa"/>
            <w:shd w:val="clear" w:color="auto" w:fill="BFBFBF" w:themeFill="background1" w:themeFillShade="BF"/>
            <w:vAlign w:val="center"/>
          </w:tcPr>
          <w:p w:rsidRPr="0030571B" w:rsidR="00D96931" w:rsidP="0030571B" w:rsidRDefault="00D96931" w14:paraId="21BC1DB4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3057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Pr="0030571B" w:rsidR="00D96931" w:rsidTr="00CF0008" w14:paraId="40B88C33" w14:textId="77777777">
        <w:trPr>
          <w:trHeight w:val="58"/>
        </w:trPr>
        <w:tc>
          <w:tcPr>
            <w:tcW w:w="639" w:type="dxa"/>
          </w:tcPr>
          <w:p w:rsidRPr="0030571B" w:rsidR="00D96931" w:rsidP="0030571B" w:rsidRDefault="00D96931" w14:paraId="1FC39945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2" w:type="dxa"/>
          </w:tcPr>
          <w:p w:rsidRPr="0030571B" w:rsidR="00D96931" w:rsidP="0030571B" w:rsidRDefault="00D96931" w14:paraId="6AFDFD93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Odporność na zmiany klimatu</w:t>
            </w:r>
          </w:p>
        </w:tc>
        <w:tc>
          <w:tcPr>
            <w:tcW w:w="8622" w:type="dxa"/>
          </w:tcPr>
          <w:p w:rsidRPr="0030571B" w:rsidR="00DD1882" w:rsidP="0030571B" w:rsidRDefault="782FE2E5" w14:paraId="6A53F819" w14:textId="59AA6321">
            <w:pPr>
              <w:spacing w:after="200" w:line="360" w:lineRule="auto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pola </w:t>
            </w:r>
            <w:r w:rsidRPr="0030571B" w:rsidR="7DBF174D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B.2. Krótki opis projektu, C. TRWAŁOŚĆ, D. Diagnoza oraz potencjał do realizacji </w:t>
            </w:r>
            <w:r w:rsidRPr="0030571B" w:rsidR="7DBF174D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oraz pola </w:t>
            </w:r>
            <w:r w:rsidRPr="0030571B" w:rsidR="7DBF174D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E.</w:t>
            </w:r>
            <w:r w:rsidRPr="0030571B" w:rsidR="019FD668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1. ZADANIA W PROJEKCIE</w:t>
            </w:r>
            <w:r w:rsidRPr="0030571B" w:rsidR="2CFC9929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30571B" w:rsidR="2CFC9929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pola</w:t>
            </w:r>
            <w:r w:rsidRPr="0030571B" w:rsidR="2CFC9929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 E.3. Budżet projektu </w:t>
            </w:r>
            <w:r w:rsidRPr="0030571B" w:rsidR="2CFC9929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oraz dokumentacji technicznej</w:t>
            </w:r>
          </w:p>
          <w:p w:rsidRPr="0030571B" w:rsidR="00D96931" w:rsidP="0030571B" w:rsidRDefault="01A39928" w14:paraId="34CE0A41" w14:textId="193DC77B">
            <w:pPr>
              <w:spacing w:after="200" w:line="360" w:lineRule="auto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Jeśli realizujesz inwestycję liniową (np.</w:t>
            </w:r>
            <w:r w:rsidRPr="0030571B" w:rsidR="7988010C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bu</w:t>
            </w:r>
            <w:r w:rsidRPr="0030571B" w:rsidR="249BBAE4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dowa sieci kanalizacyjnej)</w:t>
            </w:r>
            <w:r w:rsidRPr="0030571B" w:rsidR="61950EF5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, która zlokalizowana jest na </w:t>
            </w:r>
            <w:r w:rsidRPr="0030571B" w:rsidR="61950EF5">
              <w:rPr>
                <w:rFonts w:ascii="Arial" w:hAnsi="Arial" w:eastAsia="Arial" w:cs="Arial"/>
                <w:sz w:val="24"/>
                <w:szCs w:val="24"/>
              </w:rPr>
              <w:t xml:space="preserve">obszarze szczególnego zagrożenia powodzią w tym polu </w:t>
            </w:r>
            <w:r w:rsidRPr="0030571B" w:rsidR="001D38CF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opisz</w:t>
            </w:r>
            <w:r w:rsidRPr="0030571B" w:rsidR="3D72F629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,</w:t>
            </w:r>
            <w:r w:rsidRPr="0030571B" w:rsidR="001D38CF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jakie rozwiązania techniczne </w:t>
            </w:r>
            <w:r w:rsidRPr="0030571B" w:rsidR="1C17671A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zastosowałeś,</w:t>
            </w:r>
            <w:r w:rsidRPr="0030571B" w:rsidR="001D38CF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aby uniknąć skutków wezbrania wód powierzchniowych.</w:t>
            </w:r>
          </w:p>
        </w:tc>
      </w:tr>
    </w:tbl>
    <w:p w:rsidRPr="0030571B" w:rsidR="004517DD" w:rsidP="0030571B" w:rsidRDefault="004517DD" w14:paraId="62EBF3C5" w14:textId="77777777">
      <w:pPr>
        <w:spacing w:line="360" w:lineRule="auto"/>
        <w:rPr>
          <w:sz w:val="24"/>
          <w:szCs w:val="24"/>
        </w:rPr>
      </w:pPr>
      <w:r w:rsidRPr="0030571B">
        <w:rPr>
          <w:sz w:val="24"/>
          <w:szCs w:val="24"/>
        </w:rPr>
        <w:br w:type="page"/>
      </w:r>
    </w:p>
    <w:p w:rsidRPr="0030571B" w:rsidR="004517DD" w:rsidP="7E7C7D43" w:rsidRDefault="004517DD" w14:paraId="153FF478" w14:textId="5C703F8C">
      <w:pPr>
        <w:pStyle w:val="Legenda"/>
        <w:widowControl w:val="0"/>
        <w:spacing w:before="240" w:line="360" w:lineRule="auto"/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</w:pPr>
      <w:r w:rsidRPr="7E7C7D43" w:rsidR="004517DD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 xml:space="preserve">Tabela </w:t>
      </w:r>
      <w:r w:rsidRPr="7E7C7D43" w:rsidR="37042FB2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>4</w:t>
      </w:r>
      <w:r w:rsidRPr="7E7C7D43" w:rsidR="004517DD">
        <w:rPr>
          <w:rFonts w:ascii="Arial" w:hAnsi="Arial" w:cs="Arial"/>
          <w:b w:val="1"/>
          <w:bCs w:val="1"/>
          <w:i w:val="0"/>
          <w:iCs w:val="0"/>
          <w:color w:val="auto"/>
          <w:sz w:val="24"/>
          <w:szCs w:val="24"/>
        </w:rPr>
        <w:t>. Kryteria merytoryczne specyficzne punktowe</w:t>
      </w:r>
    </w:p>
    <w:tbl>
      <w:tblPr>
        <w:tblStyle w:val="Tabela-Siatka"/>
        <w:tblW w:w="14029" w:type="dxa"/>
        <w:tblLook w:val="04A0" w:firstRow="1" w:lastRow="0" w:firstColumn="1" w:lastColumn="0" w:noHBand="0" w:noVBand="1"/>
        <w:tblCaption w:val="Tabela 3. Kryteria merytoryczne specyficzne punktowe"/>
      </w:tblPr>
      <w:tblGrid>
        <w:gridCol w:w="860"/>
        <w:gridCol w:w="4366"/>
        <w:gridCol w:w="8803"/>
      </w:tblGrid>
      <w:tr w:rsidR="00FD5C8F" w:rsidTr="7E7C7D43" w14:paraId="75A2FA12" w14:textId="77777777">
        <w:trPr>
          <w:tblHeader/>
        </w:trPr>
        <w:tc>
          <w:tcPr>
            <w:tcW w:w="719" w:type="dxa"/>
            <w:shd w:val="clear" w:color="auto" w:fill="BFBFBF" w:themeFill="background1" w:themeFillShade="BF"/>
            <w:tcMar/>
          </w:tcPr>
          <w:p w:rsidRPr="0030571B" w:rsidR="00FD5C8F" w:rsidP="00A23CEE" w:rsidRDefault="00FD5C8F" w14:paraId="1A81980E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81" w:type="dxa"/>
            <w:shd w:val="clear" w:color="auto" w:fill="BFBFBF" w:themeFill="background1" w:themeFillShade="BF"/>
            <w:tcMar/>
            <w:vAlign w:val="center"/>
          </w:tcPr>
          <w:p w:rsidRPr="0030571B" w:rsidR="00FD5C8F" w:rsidP="00A23CEE" w:rsidRDefault="00FD5C8F" w14:paraId="78B31E8F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29" w:type="dxa"/>
            <w:shd w:val="clear" w:color="auto" w:fill="BFBFBF" w:themeFill="background1" w:themeFillShade="BF"/>
            <w:tcMar/>
            <w:vAlign w:val="center"/>
          </w:tcPr>
          <w:p w:rsidRPr="0030571B" w:rsidR="00FD5C8F" w:rsidP="00A23CEE" w:rsidRDefault="00FD5C8F" w14:paraId="0AA84D1D" w14:textId="7777777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CF0008" w:rsidTr="7E7C7D43" w14:paraId="2B84778C" w14:textId="77777777">
        <w:tc>
          <w:tcPr>
            <w:tcW w:w="719" w:type="dxa"/>
            <w:tcMar/>
          </w:tcPr>
          <w:p w:rsidRPr="0030571B" w:rsidR="00CF0008" w:rsidP="00CF0008" w:rsidRDefault="00CF0008" w14:paraId="086068A6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ind w:left="31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715BDA1D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Podwyższony standard oczyszczania</w:t>
            </w:r>
          </w:p>
          <w:p w:rsidRPr="0030571B" w:rsidR="00CF0008" w:rsidP="00CF0008" w:rsidRDefault="00CF0008" w14:paraId="759B4F31" w14:textId="6BCB83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(dot. oczyszczalni ścieków)</w:t>
            </w:r>
          </w:p>
        </w:tc>
        <w:tc>
          <w:tcPr>
            <w:tcW w:w="8929" w:type="dxa"/>
            <w:tcMar/>
          </w:tcPr>
          <w:p w:rsidRPr="0030571B" w:rsidR="00CF0008" w:rsidP="00CF0008" w:rsidRDefault="00CF0008" w14:paraId="3F0D604B" w14:textId="77777777">
            <w:pPr>
              <w:spacing w:after="200" w:line="360" w:lineRule="auto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B.2. Krótki opis projektu,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>E.1. ZADANIA W PROJEKCIE,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pola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 E.3. Budżet projektu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oraz dokumentacji technicznej </w:t>
            </w:r>
          </w:p>
          <w:p w:rsidRPr="0030571B" w:rsidR="00CF0008" w:rsidP="00CF0008" w:rsidRDefault="00CF0008" w14:paraId="391D1391" w14:textId="2ADFADE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87E3A6A" w:rsidR="7144E916">
              <w:rPr>
                <w:rFonts w:ascii="Arial" w:hAnsi="Arial" w:cs="Arial"/>
                <w:sz w:val="24"/>
                <w:szCs w:val="24"/>
              </w:rPr>
              <w:t xml:space="preserve">Ocenimy czy w projekcie zastosowano podwyższony standard oczyszczania ścieków (zgodność z dyrektywą ściekową). Jeśli Twój projekt dotyczy oczyszczalni ścieków w tym polu opisz zastosowane rozwiązania techniczne i/lub technologiczne, które stanowią o zastosowaniu tego podwyższonego standardu. </w:t>
            </w:r>
          </w:p>
        </w:tc>
      </w:tr>
      <w:tr w:rsidR="00CF0008" w:rsidTr="7E7C7D43" w14:paraId="5F6A4E61" w14:textId="77777777">
        <w:tc>
          <w:tcPr>
            <w:tcW w:w="719" w:type="dxa"/>
            <w:tcMar/>
          </w:tcPr>
          <w:p w:rsidRPr="0030571B" w:rsidR="00CF0008" w:rsidP="00CF0008" w:rsidRDefault="00CF0008" w14:paraId="0055325E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ind w:left="31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5F79EC6E" w14:textId="30609F6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Stopień skanalizowania aglomeracji (w %) w wyniku realizacji projektu</w:t>
            </w:r>
          </w:p>
        </w:tc>
        <w:tc>
          <w:tcPr>
            <w:tcW w:w="8929" w:type="dxa"/>
            <w:tcMar/>
          </w:tcPr>
          <w:p w:rsidR="00CF0008" w:rsidP="00CF0008" w:rsidRDefault="003357BC" w14:paraId="7F202313" w14:textId="77777777">
            <w:pPr>
              <w:spacing w:after="200" w:line="360" w:lineRule="auto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</w:t>
            </w: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B.2. Krótki opis projektu,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>E.1. ZADANIA W PROJEKCIE,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pola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 E.3. Budżet projektu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oraz dokumentacji technicznej</w:t>
            </w:r>
          </w:p>
          <w:p w:rsidRPr="0030571B" w:rsidR="003357BC" w:rsidP="287E3A6A" w:rsidRDefault="003357BC" w14:noSpellErr="1" w14:paraId="111FA5CF" w14:textId="62687234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287E3A6A" w:rsidR="182BEED0">
              <w:rPr>
                <w:rFonts w:ascii="Arial" w:hAnsi="Arial" w:eastAsia="Calibri" w:cs="Arial"/>
                <w:sz w:val="24"/>
                <w:szCs w:val="24"/>
              </w:rPr>
              <w:t xml:space="preserve">Wskaż </w:t>
            </w:r>
            <w:r w:rsidRPr="287E3A6A" w:rsidR="182BEED0">
              <w:rPr>
                <w:rFonts w:ascii="Arial" w:hAnsi="Arial" w:eastAsia="Calibri" w:cs="Arial"/>
                <w:b w:val="1"/>
                <w:bCs w:val="1"/>
                <w:sz w:val="24"/>
                <w:szCs w:val="24"/>
                <w:u w:val="single"/>
              </w:rPr>
              <w:t>sumę</w:t>
            </w:r>
            <w:r w:rsidRPr="287E3A6A" w:rsidR="182BEED0">
              <w:rPr>
                <w:rFonts w:ascii="Arial" w:hAnsi="Arial" w:eastAsia="Calibri" w:cs="Arial"/>
                <w:sz w:val="24"/>
                <w:szCs w:val="24"/>
              </w:rPr>
              <w:t xml:space="preserve"> osób korzystających dotychczas z infrastruktury kanalizacyjnej (w tym tej zmodernizowanej w ramach projektu) wraz z osobami nowo przyłączonymi do sieci w wyniku realizacji projektu.</w:t>
            </w:r>
          </w:p>
          <w:p w:rsidRPr="0030571B" w:rsidR="003357BC" w:rsidP="00CF0008" w:rsidRDefault="003357BC" w14:paraId="63701F36" w14:textId="7CCA84FB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7E7C7D43" w:rsidR="50A27C7E">
              <w:rPr>
                <w:rFonts w:ascii="Arial" w:hAnsi="Arial" w:eastAsia="Calibri" w:cs="Arial"/>
                <w:sz w:val="24"/>
                <w:szCs w:val="24"/>
              </w:rPr>
              <w:t>Wyliczoną wartość zestaw z RLM całej aglomeracji. Procentowy wynik zestawienia będzie pod</w:t>
            </w:r>
            <w:r w:rsidRPr="7E7C7D43" w:rsidR="6FB7CB8E">
              <w:rPr>
                <w:rFonts w:ascii="Arial" w:hAnsi="Arial" w:eastAsia="Calibri" w:cs="Arial"/>
                <w:sz w:val="24"/>
                <w:szCs w:val="24"/>
              </w:rPr>
              <w:t>stawą do przyznania pu</w:t>
            </w:r>
            <w:r w:rsidRPr="7E7C7D43" w:rsidR="1ADC3728">
              <w:rPr>
                <w:rFonts w:ascii="Arial" w:hAnsi="Arial" w:eastAsia="Calibri" w:cs="Arial"/>
                <w:sz w:val="24"/>
                <w:szCs w:val="24"/>
              </w:rPr>
              <w:t>n</w:t>
            </w:r>
            <w:r w:rsidRPr="7E7C7D43" w:rsidR="6FB7CB8E">
              <w:rPr>
                <w:rFonts w:ascii="Arial" w:hAnsi="Arial" w:eastAsia="Calibri" w:cs="Arial"/>
                <w:sz w:val="24"/>
                <w:szCs w:val="24"/>
              </w:rPr>
              <w:t xml:space="preserve">któw. </w:t>
            </w:r>
          </w:p>
        </w:tc>
      </w:tr>
      <w:tr w:rsidR="00CF0008" w:rsidTr="7E7C7D43" w14:paraId="2EB72649" w14:textId="77777777">
        <w:tc>
          <w:tcPr>
            <w:tcW w:w="719" w:type="dxa"/>
            <w:tcMar/>
          </w:tcPr>
          <w:p w:rsidRPr="0030571B" w:rsidR="00CF0008" w:rsidP="00CF0008" w:rsidRDefault="00CF0008" w14:paraId="23091C0F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ind w:left="31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="00CF0008" w:rsidP="00CF0008" w:rsidRDefault="00CF0008" w14:paraId="2F863F98" w14:textId="352C87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F0008">
              <w:rPr>
                <w:rFonts w:ascii="Arial" w:hAnsi="Arial" w:cs="Arial"/>
                <w:sz w:val="24"/>
                <w:szCs w:val="24"/>
              </w:rPr>
              <w:t>Budowa kanalizacji sanitarnej – liczba RLM, która w wyniku realizacji projektu zostanie przyłączona do wybudowanej/zmodernizowanej kanalizacji (jedynie nowo przyłączona RLM)</w:t>
            </w:r>
          </w:p>
        </w:tc>
        <w:tc>
          <w:tcPr>
            <w:tcW w:w="8929" w:type="dxa"/>
            <w:tcMar/>
          </w:tcPr>
          <w:p w:rsidR="003357BC" w:rsidP="003357BC" w:rsidRDefault="003357BC" w14:paraId="689AF59E" w14:textId="77777777">
            <w:pPr>
              <w:spacing w:after="200" w:line="360" w:lineRule="auto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</w:t>
            </w: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B.2. Krótki opis projektu,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>E.1. ZADANIA W PROJEKCIE,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 pola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 E.3. Budżet projektu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>oraz dokumentacji technicznej</w:t>
            </w:r>
          </w:p>
          <w:p w:rsidRPr="0030571B" w:rsidR="003357BC" w:rsidP="287E3A6A" w:rsidRDefault="003357BC" w14:paraId="6771B858" w14:textId="30A23CDE">
            <w:pPr>
              <w:pStyle w:val="Normalny"/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287E3A6A" w:rsidR="182BEED0">
              <w:rPr>
                <w:rFonts w:ascii="Arial" w:hAnsi="Arial" w:eastAsia="Calibri" w:cs="Arial"/>
                <w:sz w:val="24"/>
                <w:szCs w:val="24"/>
              </w:rPr>
              <w:t>Wskaż stosun</w:t>
            </w:r>
            <w:r w:rsidRPr="287E3A6A" w:rsidR="2165E6EA">
              <w:rPr>
                <w:rFonts w:ascii="Arial" w:hAnsi="Arial" w:eastAsia="Calibri" w:cs="Arial"/>
                <w:sz w:val="24"/>
                <w:szCs w:val="24"/>
              </w:rPr>
              <w:t>ek</w:t>
            </w:r>
            <w:r w:rsidRPr="287E3A6A" w:rsidR="182BEED0">
              <w:rPr>
                <w:rFonts w:ascii="Arial" w:hAnsi="Arial" w:eastAsia="Calibri" w:cs="Arial"/>
                <w:sz w:val="24"/>
                <w:szCs w:val="24"/>
              </w:rPr>
              <w:t xml:space="preserve"> </w:t>
            </w:r>
            <w:r w:rsidRPr="287E3A6A" w:rsidR="5B63C5CF">
              <w:rPr>
                <w:rFonts w:ascii="Arial" w:hAnsi="Arial" w:eastAsia="Calibri" w:cs="Arial"/>
                <w:sz w:val="24"/>
                <w:szCs w:val="24"/>
              </w:rPr>
              <w:t xml:space="preserve">nowo przyłączonej </w:t>
            </w:r>
            <w:r w:rsidRPr="287E3A6A" w:rsidR="182BEED0">
              <w:rPr>
                <w:rFonts w:ascii="Arial" w:hAnsi="Arial" w:eastAsia="Calibri" w:cs="Arial"/>
                <w:sz w:val="24"/>
                <w:szCs w:val="24"/>
              </w:rPr>
              <w:t xml:space="preserve">RLM w wyniku realizacji projektu, do całkowitej nieskanalizowanej liczby RLM w aglomeracji. </w:t>
            </w:r>
            <w:bookmarkStart w:name="_GoBack" w:id="0"/>
            <w:bookmarkEnd w:id="0"/>
          </w:p>
          <w:p w:rsidRPr="0030571B" w:rsidR="003357BC" w:rsidP="287E3A6A" w:rsidRDefault="003357BC" w14:paraId="76912502" w14:textId="08AE85A7">
            <w:pPr>
              <w:spacing w:after="200" w:line="360" w:lineRule="auto"/>
              <w:rPr>
                <w:rFonts w:ascii="Arial" w:hAnsi="Arial" w:eastAsia="Calibri" w:cs="Arial"/>
                <w:b w:val="1"/>
                <w:bCs w:val="1"/>
                <w:sz w:val="24"/>
                <w:szCs w:val="24"/>
              </w:rPr>
            </w:pPr>
            <w:r w:rsidRPr="287E3A6A" w:rsidR="7B9241B5">
              <w:rPr>
                <w:rFonts w:ascii="Arial" w:hAnsi="Arial" w:eastAsia="Calibri" w:cs="Arial"/>
                <w:b w:val="1"/>
                <w:bCs w:val="1"/>
                <w:sz w:val="24"/>
                <w:szCs w:val="24"/>
              </w:rPr>
              <w:t xml:space="preserve">Ważne: </w:t>
            </w:r>
          </w:p>
          <w:p w:rsidRPr="0030571B" w:rsidR="003357BC" w:rsidP="00CF0008" w:rsidRDefault="003357BC" w14:paraId="4C428362" w14:textId="3AFB1E67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287E3A6A" w:rsidR="7B9241B5">
              <w:rPr>
                <w:rFonts w:ascii="Arial" w:hAnsi="Arial" w:eastAsia="Calibri" w:cs="Arial"/>
                <w:sz w:val="24"/>
                <w:szCs w:val="24"/>
              </w:rPr>
              <w:t xml:space="preserve">Jeśli w ramach projektu nie przyłączasz do sieci nowych RLM </w:t>
            </w:r>
            <w:r w:rsidRPr="287E3A6A" w:rsidR="332D430D">
              <w:rPr>
                <w:rFonts w:ascii="Arial" w:hAnsi="Arial" w:eastAsia="Calibri" w:cs="Arial"/>
                <w:sz w:val="24"/>
                <w:szCs w:val="24"/>
              </w:rPr>
              <w:t>projekt otrzyma 0 punktów.</w:t>
            </w:r>
          </w:p>
        </w:tc>
      </w:tr>
      <w:tr w:rsidR="00CF0008" w:rsidTr="7E7C7D43" w14:paraId="0C8D089B" w14:textId="77777777">
        <w:tc>
          <w:tcPr>
            <w:tcW w:w="719" w:type="dxa"/>
            <w:tcMar/>
          </w:tcPr>
          <w:p w:rsidRPr="0030571B" w:rsidR="00CF0008" w:rsidP="00CF0008" w:rsidRDefault="00CF0008" w14:paraId="13EB067C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30571B" w:rsidR="00CF0008" w:rsidP="00CF0008" w:rsidRDefault="00CF0008" w14:paraId="3A64879B" w14:textId="77777777">
            <w:pPr>
              <w:spacing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3DB326DE" w14:textId="77777777" w14:noSpellErr="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87E3A6A" w:rsidR="7144E916">
              <w:rPr>
                <w:rFonts w:ascii="Arial" w:hAnsi="Arial" w:cs="Arial"/>
                <w:sz w:val="24"/>
                <w:szCs w:val="24"/>
              </w:rPr>
              <w:t>Koncentracja projektu na realizacji Dyrektywy 91/271/EWG</w:t>
            </w:r>
          </w:p>
        </w:tc>
        <w:tc>
          <w:tcPr>
            <w:tcW w:w="8929" w:type="dxa"/>
            <w:tcMar/>
          </w:tcPr>
          <w:p w:rsidRPr="0030571B" w:rsidR="00CF0008" w:rsidP="00CF0008" w:rsidRDefault="00CF0008" w14:paraId="1CE6D929" w14:textId="77777777">
            <w:pPr>
              <w:spacing w:after="200" w:line="360" w:lineRule="auto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m.in.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E.3. Budżet projektu </w:t>
            </w:r>
            <w:r w:rsidRPr="0030571B"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oraz pola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>E.4.3. PODSUMOWANIE BUDŻETU</w:t>
            </w:r>
          </w:p>
          <w:p w:rsidRPr="0030571B" w:rsidR="00CF0008" w:rsidP="00CF0008" w:rsidRDefault="00CF0008" w14:paraId="438FADBA" w14:textId="6DBB4E8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7E7C7D43" w:rsidR="033800F8">
              <w:rPr>
                <w:rFonts w:ascii="Arial" w:hAnsi="Arial" w:cs="Arial"/>
                <w:sz w:val="24"/>
                <w:szCs w:val="24"/>
              </w:rPr>
              <w:t>W polu dot. budżetu projektu opisz dokładnie koszty kwalifikowane dot. kanalizacji sanitarnej i oczyszczalni ściekowej.</w:t>
            </w:r>
            <w:r w:rsidRPr="7E7C7D43" w:rsidR="21692F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7E7C7D43" w:rsidR="1C74119B">
              <w:rPr>
                <w:rFonts w:ascii="Arial" w:hAnsi="Arial" w:cs="Arial"/>
                <w:sz w:val="24"/>
                <w:szCs w:val="24"/>
              </w:rPr>
              <w:t xml:space="preserve">Ekspert oceni w jakim stopniu Twój projekt skoncentrowany jest na realizacji dyrektywy ściekowej. Uzyskana ocena będzie tym wyższa im większy w Twoim projekcie będzie odsetek kosztów dotyczących sieci kanalizacji sanitarnej i/lub oczyszczalni ścieków. </w:t>
            </w:r>
          </w:p>
          <w:p w:rsidRPr="0030571B" w:rsidR="00CF0008" w:rsidP="287E3A6A" w:rsidRDefault="00CF0008" w14:paraId="44C84934" w14:textId="127F12A6">
            <w:pPr>
              <w:spacing w:line="360" w:lineRule="auto"/>
              <w:rPr>
                <w:rFonts w:ascii="Arial" w:hAnsi="Arial" w:cs="Arial"/>
                <w:b w:val="1"/>
                <w:bCs w:val="1"/>
                <w:sz w:val="24"/>
                <w:szCs w:val="24"/>
              </w:rPr>
            </w:pPr>
            <w:r w:rsidRPr="287E3A6A" w:rsidR="01587DE3">
              <w:rPr>
                <w:rFonts w:ascii="Arial" w:hAnsi="Arial" w:cs="Arial"/>
                <w:b w:val="1"/>
                <w:bCs w:val="1"/>
                <w:sz w:val="24"/>
                <w:szCs w:val="24"/>
              </w:rPr>
              <w:t xml:space="preserve">Ważne: </w:t>
            </w:r>
          </w:p>
          <w:p w:rsidRPr="0030571B" w:rsidR="00CF0008" w:rsidP="00CF0008" w:rsidRDefault="00CF0008" w14:paraId="37B742DE" w14:textId="104B5553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287E3A6A" w:rsidR="01587DE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Za koszty niezwiązane z realizacją dyrektywy ściekowej uznawane są </w:t>
            </w:r>
            <w:r w:rsidRPr="287E3A6A" w:rsidR="528D2AE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wydatki związan</w:t>
            </w:r>
            <w:r w:rsidRPr="287E3A6A" w:rsidR="1B73F4F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</w:t>
            </w:r>
            <w:r w:rsidRPr="287E3A6A" w:rsidR="528D2AE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z przygotowaniem projektu, koszty zarządzania i nadzoru nad projektem, </w:t>
            </w:r>
            <w:r w:rsidRPr="287E3A6A" w:rsidR="3E13364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wydatki dot. </w:t>
            </w:r>
            <w:r w:rsidRPr="287E3A6A" w:rsidR="528D2AE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odtworzenia nawierzchni drogowych, </w:t>
            </w:r>
            <w:r w:rsidRPr="287E3A6A" w:rsidR="07AB095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rozbudowy systemów wodociągowych, </w:t>
            </w:r>
            <w:r w:rsidRPr="287E3A6A" w:rsidR="528D2AE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wydatki na zakup nieruchomości, wydatki </w:t>
            </w:r>
            <w:r w:rsidRPr="287E3A6A" w:rsidR="3292B9D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na </w:t>
            </w:r>
            <w:r w:rsidRPr="287E3A6A" w:rsidR="528D2AE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informację i promocję, a także koszty pośredni</w:t>
            </w:r>
            <w:r w:rsidRPr="287E3A6A" w:rsidR="160DDE3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</w:t>
            </w:r>
            <w:r w:rsidRPr="287E3A6A" w:rsidR="4D14A85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. </w:t>
            </w:r>
          </w:p>
        </w:tc>
      </w:tr>
      <w:tr w:rsidR="00CF0008" w:rsidTr="7E7C7D43" w14:paraId="145DAC39" w14:textId="77777777">
        <w:tc>
          <w:tcPr>
            <w:tcW w:w="719" w:type="dxa"/>
            <w:tcMar/>
          </w:tcPr>
          <w:p w:rsidRPr="0030571B" w:rsidR="00CF0008" w:rsidP="00CF0008" w:rsidRDefault="00CF0008" w14:paraId="198FE080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3FA45F33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Efektywne zarządzanie systemem kanalizacyjnym / wodociągowym</w:t>
            </w:r>
          </w:p>
        </w:tc>
        <w:tc>
          <w:tcPr>
            <w:tcW w:w="8929" w:type="dxa"/>
            <w:tcMar/>
          </w:tcPr>
          <w:p w:rsidRPr="0030571B" w:rsidR="00CF0008" w:rsidP="00CF0008" w:rsidRDefault="00CF0008" w14:paraId="1FE4F30F" w14:textId="77777777">
            <w:pPr>
              <w:spacing w:after="200" w:line="360" w:lineRule="auto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m.in. na podstawie pola </w:t>
            </w:r>
            <w:r w:rsidRPr="0030571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B.2. Krótki opis projektu, E.1. ZADANIA W PROJEKCIE </w:t>
            </w:r>
            <w:r w:rsidRPr="0030571B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oraz </w:t>
            </w:r>
            <w:r w:rsidRPr="0030571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>E.3. Budżet projektu</w:t>
            </w:r>
            <w:r w:rsidRPr="0030571B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Pr="0030571B" w:rsidR="00CF0008" w:rsidP="00CF0008" w:rsidRDefault="00CF0008" w14:paraId="073E0491" w14:textId="71041A9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Jeżeli przewidujesz w projekcie zastosowanie inteligentnych systemów zarządzania nowopowstałą infrastrukturą opisz je.</w:t>
            </w:r>
          </w:p>
          <w:p w:rsidRPr="0030571B" w:rsidR="00CF0008" w:rsidP="00CF0008" w:rsidRDefault="00CF0008" w14:paraId="06968EF7" w14:textId="68BF76C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Ekspert ocenia czy projekt przewiduje takie rozwiązania.</w:t>
            </w:r>
          </w:p>
          <w:p w:rsidR="00CF0008" w:rsidP="00CF0008" w:rsidRDefault="00CF0008" w14:paraId="084E1761" w14:textId="77777777">
            <w:pPr>
              <w:spacing w:before="120" w:line="360" w:lineRule="auto"/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  <w:t>Uwaga!</w:t>
            </w:r>
          </w:p>
          <w:p w:rsidRPr="0030571B" w:rsidR="00CF0008" w:rsidP="00CF0008" w:rsidRDefault="00CF0008" w14:paraId="5F7347CD" w14:textId="5DDFA552">
            <w:pPr>
              <w:spacing w:after="200"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Inteligentne systemy zarządzania to takie, które wykraczają poza standardowy pomiar czy bieżący monitoring.</w:t>
            </w:r>
          </w:p>
          <w:p w:rsidRPr="0030571B" w:rsidR="00CF0008" w:rsidP="00CF0008" w:rsidRDefault="00CF0008" w14:paraId="7C4C40C4" w14:textId="08ACDD6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bCs/>
                <w:sz w:val="24"/>
                <w:szCs w:val="24"/>
              </w:rPr>
              <w:t>Sposób oceny kryterium został określony w kryteriach oceny.</w:t>
            </w:r>
          </w:p>
        </w:tc>
      </w:tr>
      <w:tr w:rsidR="00CF0008" w:rsidTr="7E7C7D43" w14:paraId="6A7E4B58" w14:textId="77777777">
        <w:tc>
          <w:tcPr>
            <w:tcW w:w="719" w:type="dxa"/>
            <w:tcMar/>
          </w:tcPr>
          <w:p w:rsidRPr="0030571B" w:rsidR="00CF0008" w:rsidP="00CF0008" w:rsidRDefault="00CF0008" w14:paraId="68A4B47C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11ACF894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Kompleksowość projektu</w:t>
            </w:r>
          </w:p>
        </w:tc>
        <w:tc>
          <w:tcPr>
            <w:tcW w:w="8929" w:type="dxa"/>
            <w:tcMar/>
          </w:tcPr>
          <w:p w:rsidRPr="0030571B" w:rsidR="00CF0008" w:rsidP="00CF0008" w:rsidRDefault="00CF0008" w14:paraId="33C8FF16" w14:textId="77777777">
            <w:pPr>
              <w:spacing w:after="200" w:line="360" w:lineRule="auto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Kryterium ocenimy na podstawie pola</w:t>
            </w:r>
            <w:r w:rsidRPr="0030571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 B.2. Krótki opis projektu, C. TRWAŁOŚĆ, D. Diagnoza oraz potencjał do realizacji, E.1. ZADANIA W PROJEKCIE</w:t>
            </w:r>
            <w:r w:rsidRPr="0030571B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oraz pola </w:t>
            </w:r>
            <w:r w:rsidRPr="0030571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E.4.3. PODSUMOWANIE BUDŻETU</w:t>
            </w:r>
          </w:p>
          <w:p w:rsidRPr="0030571B" w:rsidR="00CF0008" w:rsidP="00CF0008" w:rsidRDefault="00CF0008" w14:paraId="40EEC71C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Zawarty we wniosku o dofinansowanie opis Twojej inwestycji wskaże, czy planujesz kompleksowe wyposażenie aglomeracji w infrastrukturę wodociągową oraz systemy/urządzenia przewidziane w KPOŚK dot. oczyszczania ścieków komunalnych. Jeśli tak – projekt będzie uznany za kompleksowy.</w:t>
            </w:r>
          </w:p>
          <w:p w:rsidRPr="0030571B" w:rsidR="00CF0008" w:rsidP="00CF0008" w:rsidRDefault="00CF0008" w14:paraId="23594807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Pr="0030571B" w:rsidR="00CF0008" w:rsidP="00CF0008" w:rsidRDefault="00CF0008" w14:paraId="1AC09E1C" w14:textId="68B16B2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Sposób oceny kryterium został określony w kryteriach oceny</w:t>
            </w:r>
            <w:r w:rsidRPr="0030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F0008" w:rsidTr="7E7C7D43" w14:paraId="289A2ED1" w14:textId="77777777">
        <w:tc>
          <w:tcPr>
            <w:tcW w:w="719" w:type="dxa"/>
            <w:tcMar/>
          </w:tcPr>
          <w:p w:rsidRPr="0030571B" w:rsidR="00CF0008" w:rsidP="00CF0008" w:rsidRDefault="00CF0008" w14:paraId="0A1D717F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Mar/>
          </w:tcPr>
          <w:p w:rsidRPr="0030571B" w:rsidR="00CF0008" w:rsidP="00CF0008" w:rsidRDefault="00CF0008" w14:paraId="2697D8A6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Sposób wykorzystania osadów ściekowych</w:t>
            </w:r>
          </w:p>
        </w:tc>
        <w:tc>
          <w:tcPr>
            <w:tcW w:w="8929" w:type="dxa"/>
            <w:tcMar/>
          </w:tcPr>
          <w:p w:rsidRPr="0030571B" w:rsidR="00CF0008" w:rsidP="00CF0008" w:rsidRDefault="00CF0008" w14:paraId="2A5F2508" w14:textId="77777777">
            <w:pPr>
              <w:spacing w:after="200" w:line="360" w:lineRule="auto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Kryterium ocenimy na podstawie pola</w:t>
            </w:r>
            <w:r w:rsidRPr="0030571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 B.2. Krótki opis projektu, D. Diagnoza oraz potencjał do realizacji </w:t>
            </w:r>
            <w:r w:rsidRPr="0030571B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oraz pola </w:t>
            </w:r>
            <w:r w:rsidRPr="0030571B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E.1. ZADANIA W PROJEKCIE</w:t>
            </w:r>
          </w:p>
          <w:p w:rsidRPr="0030571B" w:rsidR="00CF0008" w:rsidP="00CF0008" w:rsidRDefault="00CF0008" w14:paraId="1F1C7DBF" w14:textId="77777777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Ekspert ocenia sposób zagospodarowania osadów ściekowych.</w:t>
            </w:r>
          </w:p>
          <w:p w:rsidRPr="0030571B" w:rsidR="00CF0008" w:rsidP="00CF0008" w:rsidRDefault="00CF0008" w14:paraId="2310DA10" w14:textId="77777777">
            <w:pPr>
              <w:spacing w:after="200" w:line="360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>W tym polu opisz jakie rozwiązania planujesz.</w:t>
            </w:r>
          </w:p>
          <w:p w:rsidRPr="0030571B" w:rsidR="00CF0008" w:rsidP="00CF0008" w:rsidRDefault="00CF0008" w14:paraId="588A4AD6" w14:textId="77777777">
            <w:pPr>
              <w:spacing w:before="120" w:after="120" w:line="360" w:lineRule="auto"/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</w:pPr>
            <w:r w:rsidRPr="0030571B">
              <w:rPr>
                <w:rFonts w:ascii="Arial" w:hAnsi="Arial" w:eastAsia="Calibri" w:cs="Arial"/>
                <w:b/>
                <w:color w:val="2E74B5" w:themeColor="accent5" w:themeShade="BF"/>
                <w:sz w:val="24"/>
                <w:szCs w:val="24"/>
              </w:rPr>
              <w:t>Uwaga!</w:t>
            </w:r>
          </w:p>
          <w:p w:rsidRPr="0030571B" w:rsidR="00CF0008" w:rsidP="00CF0008" w:rsidRDefault="00CF0008" w14:paraId="4C65E855" w14:textId="7A8BACE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287E3A6A" w:rsidR="7144E916">
              <w:rPr>
                <w:rFonts w:ascii="Arial" w:hAnsi="Arial" w:cs="Arial"/>
                <w:sz w:val="24"/>
                <w:szCs w:val="24"/>
                <w:lang w:eastAsia="pl-PL"/>
              </w:rPr>
              <w:t>Nie wspieramy składowania osadów ściekowych</w:t>
            </w:r>
            <w:r w:rsidRPr="287E3A6A" w:rsidR="29BC090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lub ich spalania</w:t>
            </w:r>
            <w:r w:rsidRPr="287E3A6A" w:rsidR="7144E916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:rsidRPr="006C555C" w:rsidR="00CF0008" w:rsidP="287E3A6A" w:rsidRDefault="00CF0008" w14:paraId="780012F1" w14:textId="7037EDF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287E3A6A" w:rsidR="7144E916">
              <w:rPr>
                <w:rFonts w:ascii="Arial" w:hAnsi="Arial" w:cs="Arial"/>
                <w:b w:val="1"/>
                <w:bCs w:val="1"/>
                <w:sz w:val="24"/>
                <w:szCs w:val="24"/>
              </w:rPr>
              <w:t>Sposób oceny kryterium został określony w kryteriach oceny.</w:t>
            </w:r>
          </w:p>
        </w:tc>
      </w:tr>
      <w:tr w:rsidR="00CF0008" w:rsidTr="7E7C7D43" w14:paraId="0D997C1E" w14:textId="77777777">
        <w:tc>
          <w:tcPr>
            <w:tcW w:w="719" w:type="dxa"/>
            <w:tcMar/>
          </w:tcPr>
          <w:p w:rsidRPr="0030571B" w:rsidR="00CF0008" w:rsidP="00CF0008" w:rsidRDefault="00CF0008" w14:paraId="3E02D554" w14:textId="77777777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30571B" w:rsidR="00CF0008" w:rsidP="00CF0008" w:rsidRDefault="00CF0008" w14:paraId="0DBEC359" w14:textId="777777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Style w:val="normaltextrun"/>
                <w:rFonts w:ascii="Arial" w:hAnsi="Arial" w:cs="Arial"/>
                <w:sz w:val="24"/>
                <w:szCs w:val="24"/>
              </w:rPr>
              <w:t>Projekt realizowany na Obszarach Strategicznej Interwencji (jeśli dotyczy)</w:t>
            </w:r>
            <w:r w:rsidRPr="0030571B">
              <w:rPr>
                <w:rStyle w:val="eop"/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9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30571B" w:rsidR="00CF0008" w:rsidP="00CF0008" w:rsidRDefault="00CF0008" w14:paraId="6A58D9EA" w14:textId="77777777">
            <w:pPr>
              <w:spacing w:line="360" w:lineRule="auto"/>
              <w:rPr>
                <w:rFonts w:ascii="Arial" w:hAnsi="Arial" w:eastAsia="Calibri" w:cs="Arial"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eastAsia="Calibri" w:cs="Arial"/>
                <w:sz w:val="24"/>
                <w:szCs w:val="24"/>
              </w:rPr>
              <w:t xml:space="preserve">Kryterium ocenimy na podstawie pola </w:t>
            </w:r>
            <w:r w:rsidRPr="0030571B">
              <w:rPr>
                <w:rFonts w:ascii="Arial" w:hAnsi="Arial" w:eastAsia="Calibri" w:cs="Arial"/>
                <w:b/>
                <w:bCs/>
                <w:sz w:val="24"/>
                <w:szCs w:val="24"/>
              </w:rPr>
              <w:t>B.2. Krótki opis projektu</w:t>
            </w:r>
          </w:p>
          <w:p w:rsidRPr="0030571B" w:rsidR="00CF0008" w:rsidP="00CF0008" w:rsidRDefault="00CF0008" w14:paraId="6DACC2C4" w14:textId="77777777">
            <w:pPr>
              <w:spacing w:line="360" w:lineRule="auto"/>
              <w:rPr>
                <w:rStyle w:val="normaltextrun"/>
                <w:sz w:val="24"/>
                <w:szCs w:val="24"/>
              </w:rPr>
            </w:pPr>
          </w:p>
          <w:p w:rsidRPr="0030571B" w:rsidR="00CF0008" w:rsidP="00CF0008" w:rsidRDefault="00CF0008" w14:paraId="28BB8511" w14:textId="5C91C47F">
            <w:pPr>
              <w:spacing w:line="360" w:lineRule="auto"/>
              <w:rPr>
                <w:rStyle w:val="normaltextrun"/>
                <w:rFonts w:ascii="Arial" w:hAnsi="Arial" w:cs="Arial"/>
                <w:sz w:val="24"/>
                <w:szCs w:val="24"/>
              </w:rPr>
            </w:pPr>
            <w:r w:rsidRPr="287E3A6A" w:rsidR="7144E916">
              <w:rPr>
                <w:rStyle w:val="normaltextrun"/>
                <w:rFonts w:ascii="Arial" w:hAnsi="Arial" w:cs="Arial"/>
                <w:sz w:val="24"/>
                <w:szCs w:val="24"/>
              </w:rPr>
              <w:t>Jeżeli Twój projekt jest realizowany na terenie OSI obszary cenne przyrodniczo zakomunikuj to.</w:t>
            </w:r>
          </w:p>
          <w:p w:rsidRPr="0030571B" w:rsidR="00CF0008" w:rsidP="00CF0008" w:rsidRDefault="00CF0008" w14:paraId="3CEC9A9E" w14:textId="712FE9CB">
            <w:pPr>
              <w:spacing w:line="360" w:lineRule="auto"/>
              <w:rPr>
                <w:rStyle w:val="normaltextrun"/>
                <w:rFonts w:ascii="Arial" w:hAnsi="Arial" w:cs="Arial"/>
                <w:sz w:val="24"/>
                <w:szCs w:val="24"/>
              </w:rPr>
            </w:pPr>
            <w:r w:rsidRPr="287E3A6A" w:rsidR="7144E916">
              <w:rPr>
                <w:rStyle w:val="normaltextrun"/>
                <w:rFonts w:ascii="Arial" w:hAnsi="Arial" w:cs="Arial"/>
                <w:sz w:val="24"/>
                <w:szCs w:val="24"/>
              </w:rPr>
              <w:t>Ekspert ocenia kryterium na podstawie Strategii „Śląskie 2030”, str. 102</w:t>
            </w:r>
            <w:r w:rsidRPr="287E3A6A" w:rsidR="024FA1A8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 - 103</w:t>
            </w:r>
            <w:r w:rsidRPr="287E3A6A" w:rsidR="7144E916">
              <w:rPr>
                <w:rStyle w:val="normaltextrun"/>
                <w:rFonts w:ascii="Arial" w:hAnsi="Arial" w:cs="Arial"/>
                <w:sz w:val="24"/>
                <w:szCs w:val="24"/>
              </w:rPr>
              <w:t>. Załączony do Regulaminu wyboru projektów wykaz gmin o walorach przyrodniczych pozwoli Ci zidentyfikować jaką ilość punktów masz szansę otrzymać w tym kryterium.</w:t>
            </w:r>
          </w:p>
          <w:p w:rsidRPr="0030571B" w:rsidR="00CF0008" w:rsidP="00CF0008" w:rsidRDefault="00CF0008" w14:paraId="5BF47723" w14:textId="77777777">
            <w:pPr>
              <w:spacing w:line="360" w:lineRule="auto"/>
              <w:rPr>
                <w:rStyle w:val="normaltextrun"/>
                <w:rFonts w:ascii="Arial" w:hAnsi="Arial" w:eastAsia="Times New Roman" w:cs="Arial"/>
                <w:sz w:val="24"/>
                <w:szCs w:val="24"/>
                <w:lang w:eastAsia="pl-PL"/>
              </w:rPr>
            </w:pPr>
          </w:p>
          <w:p w:rsidRPr="0030571B" w:rsidR="00CF0008" w:rsidP="00CF0008" w:rsidRDefault="00CF0008" w14:paraId="1C1931D5" w14:textId="0227E54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0571B">
              <w:rPr>
                <w:rFonts w:ascii="Arial" w:hAnsi="Arial" w:cs="Arial"/>
                <w:b/>
                <w:bCs/>
                <w:sz w:val="24"/>
                <w:szCs w:val="24"/>
              </w:rPr>
              <w:t>Sposób oceny kryterium został określony w kryteriach oceny.</w:t>
            </w:r>
          </w:p>
        </w:tc>
      </w:tr>
    </w:tbl>
    <w:p w:rsidRPr="0030571B" w:rsidR="004517DD" w:rsidP="0030571B" w:rsidRDefault="004517DD" w14:paraId="5630AD66" w14:textId="77777777">
      <w:pPr>
        <w:spacing w:line="360" w:lineRule="auto"/>
        <w:rPr>
          <w:sz w:val="24"/>
          <w:szCs w:val="24"/>
        </w:rPr>
      </w:pPr>
    </w:p>
    <w:sectPr w:rsidRPr="0030571B" w:rsidR="004517DD" w:rsidSect="004517DD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A4F" w:rsidP="00D07C1F" w:rsidRDefault="005F2A4F" w14:paraId="1CC15AB6" w14:textId="77777777">
      <w:pPr>
        <w:spacing w:after="0" w:line="240" w:lineRule="auto"/>
      </w:pPr>
      <w:r>
        <w:separator/>
      </w:r>
    </w:p>
  </w:endnote>
  <w:endnote w:type="continuationSeparator" w:id="0">
    <w:p w:rsidR="005F2A4F" w:rsidP="00D07C1F" w:rsidRDefault="005F2A4F" w14:paraId="60D53868" w14:textId="77777777">
      <w:pPr>
        <w:spacing w:after="0" w:line="240" w:lineRule="auto"/>
      </w:pPr>
      <w:r>
        <w:continuationSeparator/>
      </w:r>
    </w:p>
  </w:endnote>
  <w:endnote w:type="continuationNotice" w:id="1">
    <w:p w:rsidR="005F2A4F" w:rsidRDefault="005F2A4F" w14:paraId="691B14C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p14">
  <w:p w:rsidR="00D07C1F" w:rsidP="00D07C1F" w:rsidRDefault="00D07C1F" w14:paraId="66204FF1" w14:textId="77777777">
    <w:pPr>
      <w:pStyle w:val="Stopka"/>
      <w:jc w:val="center"/>
    </w:pPr>
    <w:r>
      <w:rPr>
        <w:noProof/>
      </w:rPr>
      <w:drawing>
        <wp:inline distT="0" distB="0" distL="0" distR="0" wp14:anchorId="0EEEB812" wp14:editId="428C4D7D">
          <wp:extent cx="5755005" cy="420370"/>
          <wp:effectExtent l="0" t="0" r="0" b="0"/>
          <wp:docPr id="17" name="Picture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A4F" w:rsidP="00D07C1F" w:rsidRDefault="005F2A4F" w14:paraId="5A39FB00" w14:textId="77777777">
      <w:pPr>
        <w:spacing w:after="0" w:line="240" w:lineRule="auto"/>
      </w:pPr>
      <w:r>
        <w:separator/>
      </w:r>
    </w:p>
  </w:footnote>
  <w:footnote w:type="continuationSeparator" w:id="0">
    <w:p w:rsidR="005F2A4F" w:rsidP="00D07C1F" w:rsidRDefault="005F2A4F" w14:paraId="441EF80B" w14:textId="77777777">
      <w:pPr>
        <w:spacing w:after="0" w:line="240" w:lineRule="auto"/>
      </w:pPr>
      <w:r>
        <w:continuationSeparator/>
      </w:r>
    </w:p>
  </w:footnote>
  <w:footnote w:type="continuationNotice" w:id="1">
    <w:p w:rsidR="005F2A4F" w:rsidRDefault="005F2A4F" w14:paraId="757A980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6C555C" w:rsidR="00D07C1F" w:rsidRDefault="00D07C1F" w14:paraId="7E4B5E52" w14:textId="77777777">
    <w:pPr>
      <w:pStyle w:val="Nagwek"/>
      <w:rPr>
        <w:rFonts w:ascii="Arial" w:hAnsi="Arial" w:cs="Arial"/>
        <w:sz w:val="24"/>
      </w:rPr>
    </w:pPr>
    <w:r w:rsidRPr="006C555C">
      <w:rPr>
        <w:rFonts w:ascii="Arial" w:hAnsi="Arial" w:cs="Arial"/>
        <w:sz w:val="24"/>
      </w:rPr>
      <w:t>Załącznik do Instrukcji – kryteria specyficzne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wr7fNaiOavNXe" int2:id="8f31aC2A">
      <int2:state int2:value="Rejected" int2:type="LegacyProofing"/>
    </int2:textHash>
    <int2:textHash int2:hashCode="QEhY/PV2Yb3z3A" int2:id="RMsGIaDo">
      <int2:state int2:value="Rejected" int2:type="LegacyProofing"/>
    </int2:textHash>
    <int2:textHash int2:hashCode="pShrErrKSNjrIv" int2:id="wrn9ZpPV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30FA9"/>
    <w:multiLevelType w:val="hybridMultilevel"/>
    <w:tmpl w:val="05BEA1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D76451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652CB1"/>
    <w:multiLevelType w:val="hybridMultilevel"/>
    <w:tmpl w:val="CD829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8B46C"/>
    <w:multiLevelType w:val="hybridMultilevel"/>
    <w:tmpl w:val="E7C4F214"/>
    <w:lvl w:ilvl="0" w:tplc="8EF82A94">
      <w:start w:val="1"/>
      <w:numFmt w:val="decimal"/>
      <w:lvlText w:val="%1."/>
      <w:lvlJc w:val="left"/>
      <w:pPr>
        <w:ind w:left="502" w:hanging="360"/>
      </w:pPr>
    </w:lvl>
    <w:lvl w:ilvl="1" w:tplc="C01219C6">
      <w:start w:val="1"/>
      <w:numFmt w:val="lowerLetter"/>
      <w:lvlText w:val="%2."/>
      <w:lvlJc w:val="left"/>
      <w:pPr>
        <w:ind w:left="1222" w:hanging="360"/>
      </w:pPr>
    </w:lvl>
    <w:lvl w:ilvl="2" w:tplc="4042998C">
      <w:start w:val="1"/>
      <w:numFmt w:val="lowerRoman"/>
      <w:lvlText w:val="%3."/>
      <w:lvlJc w:val="right"/>
      <w:pPr>
        <w:ind w:left="1942" w:hanging="180"/>
      </w:pPr>
    </w:lvl>
    <w:lvl w:ilvl="3" w:tplc="16F888BC">
      <w:start w:val="1"/>
      <w:numFmt w:val="decimal"/>
      <w:lvlText w:val="%4."/>
      <w:lvlJc w:val="left"/>
      <w:pPr>
        <w:ind w:left="2662" w:hanging="360"/>
      </w:pPr>
    </w:lvl>
    <w:lvl w:ilvl="4" w:tplc="2556D8CA">
      <w:start w:val="1"/>
      <w:numFmt w:val="lowerLetter"/>
      <w:lvlText w:val="%5."/>
      <w:lvlJc w:val="left"/>
      <w:pPr>
        <w:ind w:left="3382" w:hanging="360"/>
      </w:pPr>
    </w:lvl>
    <w:lvl w:ilvl="5" w:tplc="5DF02FC2">
      <w:start w:val="1"/>
      <w:numFmt w:val="lowerRoman"/>
      <w:lvlText w:val="%6."/>
      <w:lvlJc w:val="right"/>
      <w:pPr>
        <w:ind w:left="4102" w:hanging="180"/>
      </w:pPr>
    </w:lvl>
    <w:lvl w:ilvl="6" w:tplc="97A2986A">
      <w:start w:val="1"/>
      <w:numFmt w:val="decimal"/>
      <w:lvlText w:val="%7."/>
      <w:lvlJc w:val="left"/>
      <w:pPr>
        <w:ind w:left="4822" w:hanging="360"/>
      </w:pPr>
    </w:lvl>
    <w:lvl w:ilvl="7" w:tplc="A20E903C">
      <w:start w:val="1"/>
      <w:numFmt w:val="lowerLetter"/>
      <w:lvlText w:val="%8."/>
      <w:lvlJc w:val="left"/>
      <w:pPr>
        <w:ind w:left="5542" w:hanging="360"/>
      </w:pPr>
    </w:lvl>
    <w:lvl w:ilvl="8" w:tplc="DD8A8AAE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7365049"/>
    <w:multiLevelType w:val="hybridMultilevel"/>
    <w:tmpl w:val="7DD6F9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7DD"/>
    <w:rsid w:val="000E316D"/>
    <w:rsid w:val="0015438F"/>
    <w:rsid w:val="00157F18"/>
    <w:rsid w:val="001A63A4"/>
    <w:rsid w:val="001D38CF"/>
    <w:rsid w:val="0026B936"/>
    <w:rsid w:val="002B692C"/>
    <w:rsid w:val="0030571B"/>
    <w:rsid w:val="003357BC"/>
    <w:rsid w:val="0038603D"/>
    <w:rsid w:val="004517DD"/>
    <w:rsid w:val="00454405"/>
    <w:rsid w:val="004F7C51"/>
    <w:rsid w:val="00530EEE"/>
    <w:rsid w:val="00581BF5"/>
    <w:rsid w:val="005F2A4F"/>
    <w:rsid w:val="005F5368"/>
    <w:rsid w:val="00683889"/>
    <w:rsid w:val="006C555C"/>
    <w:rsid w:val="00776C30"/>
    <w:rsid w:val="009B4B65"/>
    <w:rsid w:val="00BD519C"/>
    <w:rsid w:val="00C667E4"/>
    <w:rsid w:val="00CC1C33"/>
    <w:rsid w:val="00CF0008"/>
    <w:rsid w:val="00D07C1F"/>
    <w:rsid w:val="00D96931"/>
    <w:rsid w:val="00DB0782"/>
    <w:rsid w:val="00DD1882"/>
    <w:rsid w:val="00E35FD4"/>
    <w:rsid w:val="00EC26D7"/>
    <w:rsid w:val="00F24D09"/>
    <w:rsid w:val="00FD5C8F"/>
    <w:rsid w:val="01587DE3"/>
    <w:rsid w:val="01884389"/>
    <w:rsid w:val="019FD668"/>
    <w:rsid w:val="01A39928"/>
    <w:rsid w:val="024FA1A8"/>
    <w:rsid w:val="0268587C"/>
    <w:rsid w:val="029B1E42"/>
    <w:rsid w:val="02D30EAB"/>
    <w:rsid w:val="032BCB0E"/>
    <w:rsid w:val="033800F8"/>
    <w:rsid w:val="036F5E21"/>
    <w:rsid w:val="03CCBE50"/>
    <w:rsid w:val="03D8CE8F"/>
    <w:rsid w:val="0421F45E"/>
    <w:rsid w:val="05386657"/>
    <w:rsid w:val="05B75F59"/>
    <w:rsid w:val="05FEF175"/>
    <w:rsid w:val="061F2D4C"/>
    <w:rsid w:val="062D82F1"/>
    <w:rsid w:val="07AB0951"/>
    <w:rsid w:val="08138B08"/>
    <w:rsid w:val="08E3DF42"/>
    <w:rsid w:val="08E414E0"/>
    <w:rsid w:val="0987D762"/>
    <w:rsid w:val="09C81291"/>
    <w:rsid w:val="09D4D107"/>
    <w:rsid w:val="0A001F54"/>
    <w:rsid w:val="0A32D771"/>
    <w:rsid w:val="0A820879"/>
    <w:rsid w:val="0AE25FC7"/>
    <w:rsid w:val="0B23A7C3"/>
    <w:rsid w:val="0B9D7E27"/>
    <w:rsid w:val="0CBF7824"/>
    <w:rsid w:val="0CE89AA7"/>
    <w:rsid w:val="0D434480"/>
    <w:rsid w:val="0DE9525E"/>
    <w:rsid w:val="0E1FB9D0"/>
    <w:rsid w:val="0E26727E"/>
    <w:rsid w:val="0E30FCFB"/>
    <w:rsid w:val="0E60F026"/>
    <w:rsid w:val="0E7EBA52"/>
    <w:rsid w:val="0ED26D91"/>
    <w:rsid w:val="0F06E1CB"/>
    <w:rsid w:val="107C6E1C"/>
    <w:rsid w:val="1086B3A3"/>
    <w:rsid w:val="109F87FB"/>
    <w:rsid w:val="1156B7CA"/>
    <w:rsid w:val="11A058A2"/>
    <w:rsid w:val="11A28C73"/>
    <w:rsid w:val="11F6555D"/>
    <w:rsid w:val="12659657"/>
    <w:rsid w:val="127E7BAA"/>
    <w:rsid w:val="12CB2E17"/>
    <w:rsid w:val="1387EBAD"/>
    <w:rsid w:val="14F529AB"/>
    <w:rsid w:val="152DD359"/>
    <w:rsid w:val="15823439"/>
    <w:rsid w:val="1592B040"/>
    <w:rsid w:val="15AA114A"/>
    <w:rsid w:val="15AA3973"/>
    <w:rsid w:val="160DDE34"/>
    <w:rsid w:val="163B51EB"/>
    <w:rsid w:val="16843EAF"/>
    <w:rsid w:val="16D72FDD"/>
    <w:rsid w:val="16E70174"/>
    <w:rsid w:val="16FE7C9E"/>
    <w:rsid w:val="172E80A1"/>
    <w:rsid w:val="177DC4FC"/>
    <w:rsid w:val="17E70E4D"/>
    <w:rsid w:val="1806EF06"/>
    <w:rsid w:val="182BEED0"/>
    <w:rsid w:val="1851B112"/>
    <w:rsid w:val="18DD704D"/>
    <w:rsid w:val="18E0ED6D"/>
    <w:rsid w:val="191904EF"/>
    <w:rsid w:val="1929BF06"/>
    <w:rsid w:val="1A8747F4"/>
    <w:rsid w:val="1AC58F67"/>
    <w:rsid w:val="1AD713ED"/>
    <w:rsid w:val="1ADC3728"/>
    <w:rsid w:val="1B73F4F9"/>
    <w:rsid w:val="1BB49BC2"/>
    <w:rsid w:val="1C17671A"/>
    <w:rsid w:val="1C40FC9E"/>
    <w:rsid w:val="1C4C8E02"/>
    <w:rsid w:val="1C74119B"/>
    <w:rsid w:val="1D8499C8"/>
    <w:rsid w:val="1DB03684"/>
    <w:rsid w:val="1E1947E7"/>
    <w:rsid w:val="1E2A0CE8"/>
    <w:rsid w:val="1E7BF67E"/>
    <w:rsid w:val="1F4C06E5"/>
    <w:rsid w:val="1F7F9B53"/>
    <w:rsid w:val="1F85E3E6"/>
    <w:rsid w:val="1F95A010"/>
    <w:rsid w:val="20785488"/>
    <w:rsid w:val="208122E4"/>
    <w:rsid w:val="20E7D746"/>
    <w:rsid w:val="2137B2E6"/>
    <w:rsid w:val="2161ADAA"/>
    <w:rsid w:val="2165E6EA"/>
    <w:rsid w:val="21692FE5"/>
    <w:rsid w:val="21C533D4"/>
    <w:rsid w:val="21FCB73A"/>
    <w:rsid w:val="2240AD88"/>
    <w:rsid w:val="2256A0F4"/>
    <w:rsid w:val="228FD28F"/>
    <w:rsid w:val="2400DFBC"/>
    <w:rsid w:val="247390B2"/>
    <w:rsid w:val="2489A094"/>
    <w:rsid w:val="2497562E"/>
    <w:rsid w:val="249BBAE4"/>
    <w:rsid w:val="254CE664"/>
    <w:rsid w:val="255AF6D9"/>
    <w:rsid w:val="258FABAD"/>
    <w:rsid w:val="2590FCDF"/>
    <w:rsid w:val="25E93FC3"/>
    <w:rsid w:val="260E5B14"/>
    <w:rsid w:val="275FA358"/>
    <w:rsid w:val="27B686CE"/>
    <w:rsid w:val="28112C76"/>
    <w:rsid w:val="28304961"/>
    <w:rsid w:val="287E3A6A"/>
    <w:rsid w:val="28C4EC9B"/>
    <w:rsid w:val="291197B6"/>
    <w:rsid w:val="29BC0900"/>
    <w:rsid w:val="29DAD3B8"/>
    <w:rsid w:val="29ECEAAB"/>
    <w:rsid w:val="2A024CB9"/>
    <w:rsid w:val="2A667617"/>
    <w:rsid w:val="2B2BC871"/>
    <w:rsid w:val="2BB64780"/>
    <w:rsid w:val="2BF3A432"/>
    <w:rsid w:val="2BFFF211"/>
    <w:rsid w:val="2C62734F"/>
    <w:rsid w:val="2C62F65F"/>
    <w:rsid w:val="2C893FB6"/>
    <w:rsid w:val="2CDC9BE5"/>
    <w:rsid w:val="2CFC9929"/>
    <w:rsid w:val="2D00AAF3"/>
    <w:rsid w:val="2D058C68"/>
    <w:rsid w:val="2D5D8131"/>
    <w:rsid w:val="2DFE1AC3"/>
    <w:rsid w:val="2E0BAA64"/>
    <w:rsid w:val="2EAE44DB"/>
    <w:rsid w:val="2EEBAF8F"/>
    <w:rsid w:val="2F3DCB72"/>
    <w:rsid w:val="2FE15A00"/>
    <w:rsid w:val="2FF97871"/>
    <w:rsid w:val="30340E71"/>
    <w:rsid w:val="321D2024"/>
    <w:rsid w:val="327AAEC7"/>
    <w:rsid w:val="3292B9D6"/>
    <w:rsid w:val="32CC9AAB"/>
    <w:rsid w:val="330646B4"/>
    <w:rsid w:val="3326E23C"/>
    <w:rsid w:val="332D430D"/>
    <w:rsid w:val="3422F4A2"/>
    <w:rsid w:val="3435B43F"/>
    <w:rsid w:val="350751DB"/>
    <w:rsid w:val="35079B6E"/>
    <w:rsid w:val="35CB7395"/>
    <w:rsid w:val="35DA9CED"/>
    <w:rsid w:val="36E8DF52"/>
    <w:rsid w:val="37042FB2"/>
    <w:rsid w:val="3704D7F5"/>
    <w:rsid w:val="37120A4E"/>
    <w:rsid w:val="374151AD"/>
    <w:rsid w:val="380E6FC1"/>
    <w:rsid w:val="3833C3A1"/>
    <w:rsid w:val="38F18F8E"/>
    <w:rsid w:val="39A43BBA"/>
    <w:rsid w:val="39D612CC"/>
    <w:rsid w:val="3A08C31A"/>
    <w:rsid w:val="3B3C3656"/>
    <w:rsid w:val="3BCF538C"/>
    <w:rsid w:val="3BF75612"/>
    <w:rsid w:val="3C3C3AF3"/>
    <w:rsid w:val="3CD7846B"/>
    <w:rsid w:val="3D72F629"/>
    <w:rsid w:val="3D79FE16"/>
    <w:rsid w:val="3DB4AD8A"/>
    <w:rsid w:val="3E133642"/>
    <w:rsid w:val="3E719F96"/>
    <w:rsid w:val="3E882D86"/>
    <w:rsid w:val="3E950BC4"/>
    <w:rsid w:val="3E991480"/>
    <w:rsid w:val="3EB12461"/>
    <w:rsid w:val="3F222765"/>
    <w:rsid w:val="3FB4EABE"/>
    <w:rsid w:val="3FBA0788"/>
    <w:rsid w:val="405ED8AA"/>
    <w:rsid w:val="40983EDD"/>
    <w:rsid w:val="40DFAC53"/>
    <w:rsid w:val="415572EA"/>
    <w:rsid w:val="41A67415"/>
    <w:rsid w:val="423E6E21"/>
    <w:rsid w:val="424D6F39"/>
    <w:rsid w:val="43DB8521"/>
    <w:rsid w:val="43E93F9A"/>
    <w:rsid w:val="44186AC5"/>
    <w:rsid w:val="44768EE0"/>
    <w:rsid w:val="45660301"/>
    <w:rsid w:val="45E75D2C"/>
    <w:rsid w:val="460F8CFC"/>
    <w:rsid w:val="465508C3"/>
    <w:rsid w:val="4693F389"/>
    <w:rsid w:val="46B9074E"/>
    <w:rsid w:val="474642B7"/>
    <w:rsid w:val="4788FA11"/>
    <w:rsid w:val="48C14444"/>
    <w:rsid w:val="48DDD6C8"/>
    <w:rsid w:val="49297497"/>
    <w:rsid w:val="495F01C7"/>
    <w:rsid w:val="498FA760"/>
    <w:rsid w:val="4A01CE0B"/>
    <w:rsid w:val="4AA69FD9"/>
    <w:rsid w:val="4ADB19E9"/>
    <w:rsid w:val="4ADD2544"/>
    <w:rsid w:val="4B1B01A0"/>
    <w:rsid w:val="4B5BBFB1"/>
    <w:rsid w:val="4BB0BE6C"/>
    <w:rsid w:val="4BE2D381"/>
    <w:rsid w:val="4C59B280"/>
    <w:rsid w:val="4CD93A49"/>
    <w:rsid w:val="4D14A850"/>
    <w:rsid w:val="4D5083ED"/>
    <w:rsid w:val="4DD4252E"/>
    <w:rsid w:val="4DDCE9AF"/>
    <w:rsid w:val="4E64D7D9"/>
    <w:rsid w:val="4E9ED6CD"/>
    <w:rsid w:val="4EA11E1F"/>
    <w:rsid w:val="4EC1D100"/>
    <w:rsid w:val="4ECDEFBC"/>
    <w:rsid w:val="4ED2C2A6"/>
    <w:rsid w:val="4F88E839"/>
    <w:rsid w:val="4FF7B2AE"/>
    <w:rsid w:val="50A27C7E"/>
    <w:rsid w:val="51AB595E"/>
    <w:rsid w:val="51BCB7D7"/>
    <w:rsid w:val="51D9ABBC"/>
    <w:rsid w:val="51DB85DE"/>
    <w:rsid w:val="51FAA2C9"/>
    <w:rsid w:val="52255F8F"/>
    <w:rsid w:val="52517EE6"/>
    <w:rsid w:val="528D2AE1"/>
    <w:rsid w:val="529F5777"/>
    <w:rsid w:val="52A70343"/>
    <w:rsid w:val="532562D9"/>
    <w:rsid w:val="541E9A49"/>
    <w:rsid w:val="54A6AA52"/>
    <w:rsid w:val="54F51E95"/>
    <w:rsid w:val="55985DAF"/>
    <w:rsid w:val="55D03F9E"/>
    <w:rsid w:val="56882A54"/>
    <w:rsid w:val="56EE978D"/>
    <w:rsid w:val="572971D9"/>
    <w:rsid w:val="5777E7BC"/>
    <w:rsid w:val="58BBB513"/>
    <w:rsid w:val="5A05E945"/>
    <w:rsid w:val="5B63C5CF"/>
    <w:rsid w:val="5B9F1DCC"/>
    <w:rsid w:val="5BC38EA4"/>
    <w:rsid w:val="5BCE241B"/>
    <w:rsid w:val="5C0ECCB8"/>
    <w:rsid w:val="5C4A0B38"/>
    <w:rsid w:val="5C7F5E33"/>
    <w:rsid w:val="5E07541C"/>
    <w:rsid w:val="5E190732"/>
    <w:rsid w:val="5E2AC917"/>
    <w:rsid w:val="5E4C2F69"/>
    <w:rsid w:val="5F271A58"/>
    <w:rsid w:val="5F3232A2"/>
    <w:rsid w:val="5FD3BFFC"/>
    <w:rsid w:val="6001516F"/>
    <w:rsid w:val="60E5D3F2"/>
    <w:rsid w:val="612068C6"/>
    <w:rsid w:val="61678576"/>
    <w:rsid w:val="617EEA48"/>
    <w:rsid w:val="6180A01B"/>
    <w:rsid w:val="61950EF5"/>
    <w:rsid w:val="61FB7D0A"/>
    <w:rsid w:val="623E9EA7"/>
    <w:rsid w:val="627E91EC"/>
    <w:rsid w:val="6281A453"/>
    <w:rsid w:val="630168D9"/>
    <w:rsid w:val="63642EC9"/>
    <w:rsid w:val="63819FE0"/>
    <w:rsid w:val="640B309E"/>
    <w:rsid w:val="6426AB86"/>
    <w:rsid w:val="642B45F8"/>
    <w:rsid w:val="642E697C"/>
    <w:rsid w:val="6441AB91"/>
    <w:rsid w:val="64A29212"/>
    <w:rsid w:val="65E25B08"/>
    <w:rsid w:val="6668FB2A"/>
    <w:rsid w:val="668185C1"/>
    <w:rsid w:val="66850582"/>
    <w:rsid w:val="6695013F"/>
    <w:rsid w:val="673CBE51"/>
    <w:rsid w:val="67551576"/>
    <w:rsid w:val="67F3EEE0"/>
    <w:rsid w:val="68368778"/>
    <w:rsid w:val="686FE46C"/>
    <w:rsid w:val="688DBD4A"/>
    <w:rsid w:val="68E8ADC7"/>
    <w:rsid w:val="68E96432"/>
    <w:rsid w:val="69660B09"/>
    <w:rsid w:val="69A09BEC"/>
    <w:rsid w:val="69D5ACDF"/>
    <w:rsid w:val="6A34D25F"/>
    <w:rsid w:val="6AD5EBDA"/>
    <w:rsid w:val="6AE68E1B"/>
    <w:rsid w:val="6B5876A5"/>
    <w:rsid w:val="6C26C8B9"/>
    <w:rsid w:val="6CAD1158"/>
    <w:rsid w:val="6D3BC4F6"/>
    <w:rsid w:val="6E149F0B"/>
    <w:rsid w:val="6E53E9C9"/>
    <w:rsid w:val="6E740D0F"/>
    <w:rsid w:val="6E9EF190"/>
    <w:rsid w:val="6F5C2F69"/>
    <w:rsid w:val="6FB7CB8E"/>
    <w:rsid w:val="700FDD70"/>
    <w:rsid w:val="70286205"/>
    <w:rsid w:val="7052C6BE"/>
    <w:rsid w:val="7082C4AE"/>
    <w:rsid w:val="70A3036F"/>
    <w:rsid w:val="70C1D8E3"/>
    <w:rsid w:val="71331770"/>
    <w:rsid w:val="7144E916"/>
    <w:rsid w:val="714889F0"/>
    <w:rsid w:val="7173069D"/>
    <w:rsid w:val="71ABADD1"/>
    <w:rsid w:val="724B494A"/>
    <w:rsid w:val="726D2D4B"/>
    <w:rsid w:val="72A08E6F"/>
    <w:rsid w:val="72FF0C4D"/>
    <w:rsid w:val="7342E9EA"/>
    <w:rsid w:val="73477E32"/>
    <w:rsid w:val="73845C8E"/>
    <w:rsid w:val="73E719AB"/>
    <w:rsid w:val="740F3743"/>
    <w:rsid w:val="742FA08C"/>
    <w:rsid w:val="743DBBD3"/>
    <w:rsid w:val="754CE1FF"/>
    <w:rsid w:val="75DAF62E"/>
    <w:rsid w:val="76504A59"/>
    <w:rsid w:val="76535062"/>
    <w:rsid w:val="76B37095"/>
    <w:rsid w:val="77333839"/>
    <w:rsid w:val="77985785"/>
    <w:rsid w:val="77AB094D"/>
    <w:rsid w:val="77D9D1EF"/>
    <w:rsid w:val="77F85655"/>
    <w:rsid w:val="782D63B4"/>
    <w:rsid w:val="782FE2E5"/>
    <w:rsid w:val="78FB640C"/>
    <w:rsid w:val="797F038E"/>
    <w:rsid w:val="7988010C"/>
    <w:rsid w:val="7988749C"/>
    <w:rsid w:val="7AC48469"/>
    <w:rsid w:val="7AC4AC68"/>
    <w:rsid w:val="7AFE6567"/>
    <w:rsid w:val="7B059672"/>
    <w:rsid w:val="7B1AD3EF"/>
    <w:rsid w:val="7B9241B5"/>
    <w:rsid w:val="7BCCB64C"/>
    <w:rsid w:val="7BCE648D"/>
    <w:rsid w:val="7BCFC75F"/>
    <w:rsid w:val="7CA166D3"/>
    <w:rsid w:val="7CC40C38"/>
    <w:rsid w:val="7CF64DFE"/>
    <w:rsid w:val="7D1944F9"/>
    <w:rsid w:val="7D444BC9"/>
    <w:rsid w:val="7D64C80D"/>
    <w:rsid w:val="7DBF174D"/>
    <w:rsid w:val="7DEFF6F0"/>
    <w:rsid w:val="7E3D3734"/>
    <w:rsid w:val="7E5BE5BF"/>
    <w:rsid w:val="7E7C7D43"/>
    <w:rsid w:val="7E833CA1"/>
    <w:rsid w:val="7EA52AC0"/>
    <w:rsid w:val="7EB5155A"/>
    <w:rsid w:val="7EFBF76C"/>
    <w:rsid w:val="7F7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E2ABB"/>
  <w15:chartTrackingRefBased/>
  <w15:docId w15:val="{1B08CDC7-DF9A-4C26-B841-BD884852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517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4517DD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styleId="AkapitzlistZnak" w:customStyle="1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34"/>
    <w:qFormat/>
    <w:rsid w:val="004517DD"/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39"/>
    <w:rsid w:val="004517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ny"/>
    <w:uiPriority w:val="1"/>
    <w:rsid w:val="004517D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ormaltextrun" w:customStyle="1">
    <w:name w:val="normaltextrun"/>
    <w:rsid w:val="004517DD"/>
  </w:style>
  <w:style w:type="character" w:styleId="eop" w:customStyle="1">
    <w:name w:val="eop"/>
    <w:rsid w:val="004517DD"/>
  </w:style>
  <w:style w:type="paragraph" w:styleId="Nagwek">
    <w:name w:val="header"/>
    <w:basedOn w:val="Normalny"/>
    <w:link w:val="Nagwek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D07C1F"/>
  </w:style>
  <w:style w:type="paragraph" w:styleId="Stopka">
    <w:name w:val="footer"/>
    <w:basedOn w:val="Normalny"/>
    <w:link w:val="Stopka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07C1F"/>
  </w:style>
  <w:style w:type="paragraph" w:styleId="Tekstdymka">
    <w:name w:val="Balloon Text"/>
    <w:basedOn w:val="Normalny"/>
    <w:link w:val="TekstdymkaZnak"/>
    <w:uiPriority w:val="99"/>
    <w:semiHidden/>
    <w:unhideWhenUsed/>
    <w:rsid w:val="00157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57F1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00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000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CF00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00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CF0008"/>
    <w:rPr>
      <w:b/>
      <w:bCs/>
      <w:sz w:val="20"/>
      <w:szCs w:val="20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omylnaczcionkaakapitu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yperlink" Target="https://www.uzp.gov.pl/baza-wiedzy/zrownowazone-zamowienia-publiczne/zielone-zamowienia/kryteria-srodowiskowe-gpp" TargetMode="External" Id="Rf621d6bf033c4e5e" /><Relationship Type="http://schemas.openxmlformats.org/officeDocument/2006/relationships/hyperlink" Target="https://www.gov.pl/web/uzp/kryteria-srodowiskowe-gpp" TargetMode="External" Id="R4795706e210b40db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/>
        <AccountId xsi:nil="true"/>
        <AccountType/>
      </UserInfo>
    </SharedWithUsers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CAF5-ACEB-4FE0-8473-F13D8BA96B29}">
  <ds:schemaRefs>
    <ds:schemaRef ds:uri="http://schemas.microsoft.com/office/2006/metadata/properties"/>
    <ds:schemaRef ds:uri="http://schemas.microsoft.com/office/infopath/2007/PartnerControls"/>
    <ds:schemaRef ds:uri="67045f44-ec46-4ccc-a0f5-6e6600517be9"/>
  </ds:schemaRefs>
</ds:datastoreItem>
</file>

<file path=customXml/itemProps2.xml><?xml version="1.0" encoding="utf-8"?>
<ds:datastoreItem xmlns:ds="http://schemas.openxmlformats.org/officeDocument/2006/customXml" ds:itemID="{9FEFB29C-B140-45AE-9DC2-A088EC25500F}"/>
</file>

<file path=customXml/itemProps3.xml><?xml version="1.0" encoding="utf-8"?>
<ds:datastoreItem xmlns:ds="http://schemas.openxmlformats.org/officeDocument/2006/customXml" ds:itemID="{AA1A61F3-A465-40A7-AFE0-E3B55E6952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032A1-C992-4889-8C55-E393321BB1F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specyficzne dla naboru 2.11</dc:title>
  <dc:subject/>
  <dc:creator>Dąbrowska Karolina</dc:creator>
  <cp:keywords/>
  <dc:description/>
  <cp:lastModifiedBy>Czapla Dominik</cp:lastModifiedBy>
  <cp:revision>28</cp:revision>
  <dcterms:created xsi:type="dcterms:W3CDTF">2023-04-05T02:54:00Z</dcterms:created>
  <dcterms:modified xsi:type="dcterms:W3CDTF">2024-11-04T09:25:16Z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155800</vt:r8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